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2DD7" w14:textId="63A9FB95" w:rsidR="004B5CCE" w:rsidRDefault="00FC7788">
      <w:pPr>
        <w:spacing w:after="0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202</w:t>
      </w:r>
      <w:r w:rsidR="00B3061F">
        <w:rPr>
          <w:rFonts w:ascii="Calibri" w:eastAsia="Calibri" w:hAnsi="Calibri" w:cs="Calibri"/>
          <w:b/>
          <w:sz w:val="40"/>
          <w:szCs w:val="40"/>
        </w:rPr>
        <w:t>5</w:t>
      </w:r>
      <w:r>
        <w:rPr>
          <w:rFonts w:ascii="Calibri" w:eastAsia="Calibri" w:hAnsi="Calibri" w:cs="Calibri"/>
          <w:b/>
          <w:sz w:val="40"/>
          <w:szCs w:val="40"/>
        </w:rPr>
        <w:t xml:space="preserve"> Annual General Meeting of Leicester Vaughan College Limited</w:t>
      </w:r>
      <w:r w:rsidR="00B104D1">
        <w:rPr>
          <w:rFonts w:ascii="Calibri" w:eastAsia="Calibri" w:hAnsi="Calibri" w:cs="Calibri"/>
          <w:b/>
          <w:sz w:val="40"/>
          <w:szCs w:val="40"/>
        </w:rPr>
        <w:t xml:space="preserve">: </w:t>
      </w:r>
    </w:p>
    <w:p w14:paraId="4BB34863" w14:textId="7033E8C4" w:rsidR="00050C6A" w:rsidRDefault="004B5CCE">
      <w:pPr>
        <w:spacing w:after="0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Draft </w:t>
      </w:r>
      <w:r w:rsidR="00B104D1">
        <w:rPr>
          <w:rFonts w:ascii="Calibri" w:eastAsia="Calibri" w:hAnsi="Calibri" w:cs="Calibri"/>
          <w:b/>
          <w:sz w:val="40"/>
          <w:szCs w:val="40"/>
        </w:rPr>
        <w:t xml:space="preserve">Minutes </w:t>
      </w:r>
      <w:r w:rsidR="00FC7788">
        <w:rPr>
          <w:rFonts w:ascii="Calibri" w:eastAsia="Calibri" w:hAnsi="Calibri" w:cs="Calibri"/>
          <w:b/>
          <w:sz w:val="40"/>
          <w:szCs w:val="40"/>
        </w:rPr>
        <w:t xml:space="preserve"> </w:t>
      </w:r>
    </w:p>
    <w:p w14:paraId="37ECCD9D" w14:textId="77777777" w:rsidR="00050C6A" w:rsidRDefault="00050C6A">
      <w:pPr>
        <w:spacing w:after="0"/>
        <w:rPr>
          <w:rFonts w:ascii="Calibri" w:eastAsia="Calibri" w:hAnsi="Calibri" w:cs="Calibri"/>
          <w:b/>
        </w:rPr>
      </w:pPr>
    </w:p>
    <w:tbl>
      <w:tblPr>
        <w:tblStyle w:val="a"/>
        <w:tblW w:w="5784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3517"/>
      </w:tblGrid>
      <w:tr w:rsidR="00050C6A" w14:paraId="3CA5C70C" w14:textId="77777777">
        <w:tc>
          <w:tcPr>
            <w:tcW w:w="2267" w:type="dxa"/>
          </w:tcPr>
          <w:p w14:paraId="1298DD19" w14:textId="77777777" w:rsidR="00050C6A" w:rsidRDefault="00FC778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3517" w:type="dxa"/>
          </w:tcPr>
          <w:p w14:paraId="0D66D27D" w14:textId="17FC11FD" w:rsidR="00050C6A" w:rsidRDefault="00DA19BF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015691">
              <w:rPr>
                <w:rFonts w:ascii="Calibri" w:eastAsia="Calibri" w:hAnsi="Calibri" w:cs="Calibri"/>
              </w:rPr>
              <w:t>9</w:t>
            </w:r>
            <w:r w:rsidR="00FC7788">
              <w:rPr>
                <w:rFonts w:ascii="Calibri" w:eastAsia="Calibri" w:hAnsi="Calibri" w:cs="Calibri"/>
              </w:rPr>
              <w:t>/01/202</w:t>
            </w:r>
            <w:r w:rsidR="00015691">
              <w:rPr>
                <w:rFonts w:ascii="Calibri" w:eastAsia="Calibri" w:hAnsi="Calibri" w:cs="Calibri"/>
              </w:rPr>
              <w:t>5</w:t>
            </w:r>
          </w:p>
        </w:tc>
      </w:tr>
      <w:tr w:rsidR="00050C6A" w14:paraId="744B665B" w14:textId="77777777">
        <w:tc>
          <w:tcPr>
            <w:tcW w:w="2267" w:type="dxa"/>
          </w:tcPr>
          <w:p w14:paraId="3ED1F5B2" w14:textId="0302569E" w:rsidR="00050C6A" w:rsidRDefault="00B104D1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Duration</w:t>
            </w:r>
            <w:r w:rsidR="00FC778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17" w:type="dxa"/>
          </w:tcPr>
          <w:p w14:paraId="17CB7B71" w14:textId="27347CF3" w:rsidR="00050C6A" w:rsidRDefault="00F614A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7pm-8pm</w:t>
            </w:r>
          </w:p>
        </w:tc>
      </w:tr>
      <w:tr w:rsidR="00050C6A" w14:paraId="0E7B639C" w14:textId="77777777">
        <w:tc>
          <w:tcPr>
            <w:tcW w:w="2267" w:type="dxa"/>
          </w:tcPr>
          <w:p w14:paraId="0BA295C4" w14:textId="77777777" w:rsidR="00050C6A" w:rsidRDefault="00FC778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3517" w:type="dxa"/>
          </w:tcPr>
          <w:p w14:paraId="77583879" w14:textId="77777777" w:rsidR="00050C6A" w:rsidRDefault="00FC778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Zoom online meeting  </w:t>
            </w:r>
          </w:p>
        </w:tc>
      </w:tr>
    </w:tbl>
    <w:p w14:paraId="2EA90FA5" w14:textId="77777777" w:rsidR="00050C6A" w:rsidRDefault="00050C6A">
      <w:pPr>
        <w:spacing w:after="0"/>
        <w:rPr>
          <w:rFonts w:ascii="Calibri" w:eastAsia="Calibri" w:hAnsi="Calibri" w:cs="Calibri"/>
          <w:b/>
        </w:rPr>
      </w:pPr>
    </w:p>
    <w:tbl>
      <w:tblPr>
        <w:tblStyle w:val="a0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382"/>
      </w:tblGrid>
      <w:tr w:rsidR="00B104D1" w14:paraId="5B4F9622" w14:textId="77777777" w:rsidTr="00991628">
        <w:trPr>
          <w:trHeight w:val="539"/>
        </w:trPr>
        <w:tc>
          <w:tcPr>
            <w:tcW w:w="10764" w:type="dxa"/>
            <w:gridSpan w:val="2"/>
          </w:tcPr>
          <w:p w14:paraId="2D0CB384" w14:textId="7561728D" w:rsidR="00B104D1" w:rsidRPr="00B104D1" w:rsidRDefault="00B104D1" w:rsidP="00B104D1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>Members present during meeting (22)</w:t>
            </w:r>
          </w:p>
        </w:tc>
      </w:tr>
      <w:tr w:rsidR="004D39E7" w14:paraId="0E64EF83" w14:textId="0C229980" w:rsidTr="004D39E7">
        <w:tc>
          <w:tcPr>
            <w:tcW w:w="5382" w:type="dxa"/>
          </w:tcPr>
          <w:p w14:paraId="4026DCAD" w14:textId="77777777" w:rsidR="00B3061F" w:rsidRDefault="00B3061F" w:rsidP="00015691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B3061F">
              <w:rPr>
                <w:rFonts w:ascii="Calibri" w:eastAsia="Calibri" w:hAnsi="Calibri" w:cs="Calibri"/>
                <w:bCs/>
              </w:rPr>
              <w:t>Jane Watts</w:t>
            </w:r>
            <w:r w:rsidRPr="00B3061F">
              <w:rPr>
                <w:rFonts w:ascii="Calibri" w:eastAsia="Calibri" w:hAnsi="Calibri" w:cs="Calibri"/>
                <w:bCs/>
              </w:rPr>
              <w:br/>
              <w:t>Ann Stones</w:t>
            </w:r>
            <w:r w:rsidRPr="00B3061F">
              <w:rPr>
                <w:rFonts w:ascii="Calibri" w:eastAsia="Calibri" w:hAnsi="Calibri" w:cs="Calibri"/>
                <w:bCs/>
              </w:rPr>
              <w:br/>
              <w:t>Denise McHugh</w:t>
            </w:r>
            <w:r w:rsidRPr="00B3061F">
              <w:rPr>
                <w:rFonts w:ascii="Calibri" w:eastAsia="Calibri" w:hAnsi="Calibri" w:cs="Calibri"/>
                <w:bCs/>
              </w:rPr>
              <w:br/>
              <w:t>Bill Jones</w:t>
            </w:r>
            <w:r w:rsidRPr="00B3061F">
              <w:rPr>
                <w:rFonts w:ascii="Calibri" w:eastAsia="Calibri" w:hAnsi="Calibri" w:cs="Calibri"/>
                <w:bCs/>
              </w:rPr>
              <w:br/>
              <w:t>Clare</w:t>
            </w:r>
            <w:r>
              <w:rPr>
                <w:rFonts w:ascii="Calibri" w:eastAsia="Calibri" w:hAnsi="Calibri" w:cs="Calibri"/>
                <w:bCs/>
              </w:rPr>
              <w:t xml:space="preserve"> Carr</w:t>
            </w:r>
            <w:r w:rsidRPr="00B3061F">
              <w:rPr>
                <w:rFonts w:ascii="Calibri" w:eastAsia="Calibri" w:hAnsi="Calibri" w:cs="Calibri"/>
                <w:bCs/>
              </w:rPr>
              <w:br/>
              <w:t>Duncan McNeil</w:t>
            </w:r>
            <w:r w:rsidRPr="00B3061F">
              <w:rPr>
                <w:rFonts w:ascii="Calibri" w:eastAsia="Calibri" w:hAnsi="Calibri" w:cs="Calibri"/>
                <w:bCs/>
              </w:rPr>
              <w:br/>
              <w:t>Deirdre O’Sullivan</w:t>
            </w:r>
            <w:r w:rsidRPr="00B3061F">
              <w:rPr>
                <w:rFonts w:ascii="Calibri" w:eastAsia="Calibri" w:hAnsi="Calibri" w:cs="Calibri"/>
                <w:bCs/>
              </w:rPr>
              <w:br/>
              <w:t>Jo Webb</w:t>
            </w:r>
            <w:r w:rsidRPr="00B3061F">
              <w:rPr>
                <w:rFonts w:ascii="Calibri" w:eastAsia="Calibri" w:hAnsi="Calibri" w:cs="Calibri"/>
                <w:bCs/>
              </w:rPr>
              <w:br/>
              <w:t>Blase Lambert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2DA42D27" w14:textId="01B96365" w:rsidR="00B3130C" w:rsidRPr="004D39E7" w:rsidRDefault="00B3061F" w:rsidP="00015691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Julia Pritchard</w:t>
            </w:r>
          </w:p>
        </w:tc>
        <w:tc>
          <w:tcPr>
            <w:tcW w:w="5382" w:type="dxa"/>
          </w:tcPr>
          <w:p w14:paraId="47D6D94E" w14:textId="77777777" w:rsidR="00991628" w:rsidRDefault="00B3061F" w:rsidP="00015691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B3061F">
              <w:rPr>
                <w:rFonts w:ascii="Calibri" w:eastAsia="Calibri" w:hAnsi="Calibri" w:cs="Calibri"/>
                <w:bCs/>
              </w:rPr>
              <w:t>Mike Curtis</w:t>
            </w:r>
            <w:r w:rsidRPr="00B3061F">
              <w:rPr>
                <w:rFonts w:ascii="Calibri" w:eastAsia="Calibri" w:hAnsi="Calibri" w:cs="Calibri"/>
                <w:bCs/>
              </w:rPr>
              <w:br/>
              <w:t>Malcolm Noble</w:t>
            </w:r>
            <w:r w:rsidRPr="00B3061F">
              <w:rPr>
                <w:rFonts w:ascii="Calibri" w:eastAsia="Calibri" w:hAnsi="Calibri" w:cs="Calibri"/>
                <w:bCs/>
              </w:rPr>
              <w:br/>
              <w:t>Alan Tuckett</w:t>
            </w:r>
            <w:r w:rsidRPr="00B3061F">
              <w:rPr>
                <w:rFonts w:ascii="Calibri" w:eastAsia="Calibri" w:hAnsi="Calibri" w:cs="Calibri"/>
                <w:bCs/>
              </w:rPr>
              <w:br/>
              <w:t>Bradley Phipps</w:t>
            </w:r>
          </w:p>
          <w:p w14:paraId="5AD71BED" w14:textId="77777777" w:rsidR="00B3061F" w:rsidRDefault="00B3061F" w:rsidP="00015691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B3061F">
              <w:rPr>
                <w:rFonts w:ascii="Calibri" w:eastAsia="Calibri" w:hAnsi="Calibri" w:cs="Calibri"/>
                <w:bCs/>
              </w:rPr>
              <w:t>Melinda Phillips</w:t>
            </w:r>
          </w:p>
          <w:p w14:paraId="26678AFC" w14:textId="62802D8B" w:rsidR="00B3061F" w:rsidRPr="00B104D1" w:rsidRDefault="00B3061F" w:rsidP="00015691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B3061F">
              <w:rPr>
                <w:rFonts w:ascii="Calibri" w:eastAsia="Calibri" w:hAnsi="Calibri" w:cs="Calibri"/>
                <w:bCs/>
              </w:rPr>
              <w:t>Chris Williams</w:t>
            </w:r>
            <w:r w:rsidRPr="00B3061F">
              <w:rPr>
                <w:rFonts w:ascii="Calibri" w:eastAsia="Calibri" w:hAnsi="Calibri" w:cs="Calibri"/>
                <w:bCs/>
              </w:rPr>
              <w:br/>
              <w:t>Crystal Voy</w:t>
            </w:r>
            <w:r w:rsidR="004D2FB2">
              <w:rPr>
                <w:rFonts w:ascii="Calibri" w:eastAsia="Calibri" w:hAnsi="Calibri" w:cs="Calibri"/>
                <w:bCs/>
              </w:rPr>
              <w:t>l</w:t>
            </w:r>
            <w:r w:rsidRPr="00B3061F">
              <w:rPr>
                <w:rFonts w:ascii="Calibri" w:eastAsia="Calibri" w:hAnsi="Calibri" w:cs="Calibri"/>
                <w:bCs/>
              </w:rPr>
              <w:t>e</w:t>
            </w:r>
            <w:r w:rsidRPr="00B3061F">
              <w:rPr>
                <w:rFonts w:ascii="Calibri" w:eastAsia="Calibri" w:hAnsi="Calibri" w:cs="Calibri"/>
                <w:bCs/>
              </w:rPr>
              <w:br/>
              <w:t>Esther</w:t>
            </w:r>
            <w:r w:rsidRPr="00B3061F">
              <w:rPr>
                <w:rFonts w:ascii="Calibri" w:eastAsia="Calibri" w:hAnsi="Calibri" w:cs="Calibri"/>
                <w:bCs/>
              </w:rPr>
              <w:br/>
              <w:t>Mark M</w:t>
            </w:r>
            <w:r>
              <w:rPr>
                <w:rFonts w:ascii="Calibri" w:eastAsia="Calibri" w:hAnsi="Calibri" w:cs="Calibri"/>
                <w:bCs/>
              </w:rPr>
              <w:t>urphy</w:t>
            </w:r>
            <w:r w:rsidRPr="00B3061F">
              <w:rPr>
                <w:rFonts w:ascii="Calibri" w:eastAsia="Calibri" w:hAnsi="Calibri" w:cs="Calibri"/>
                <w:bCs/>
              </w:rPr>
              <w:br/>
              <w:t>Robin Stevenson</w:t>
            </w:r>
          </w:p>
        </w:tc>
      </w:tr>
      <w:tr w:rsidR="004D39E7" w14:paraId="17BEB332" w14:textId="6D4BA3F6" w:rsidTr="004D39E7">
        <w:tc>
          <w:tcPr>
            <w:tcW w:w="5382" w:type="dxa"/>
          </w:tcPr>
          <w:p w14:paraId="4C9DB41E" w14:textId="5EDC9175" w:rsidR="004D39E7" w:rsidRPr="00991628" w:rsidRDefault="004D39E7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F857E7">
              <w:rPr>
                <w:rFonts w:ascii="Calibri" w:eastAsia="Calibri" w:hAnsi="Calibri" w:cs="Calibri"/>
                <w:b/>
              </w:rPr>
              <w:t>Chair</w:t>
            </w:r>
            <w:r>
              <w:rPr>
                <w:rFonts w:ascii="Calibri" w:eastAsia="Calibri" w:hAnsi="Calibri" w:cs="Calibri"/>
                <w:bCs/>
              </w:rPr>
              <w:t xml:space="preserve">: </w:t>
            </w:r>
            <w:r w:rsidRPr="00991628">
              <w:rPr>
                <w:rFonts w:ascii="Calibri" w:eastAsia="Calibri" w:hAnsi="Calibri" w:cs="Calibri"/>
                <w:bCs/>
              </w:rPr>
              <w:t>Lucy Faire</w:t>
            </w:r>
          </w:p>
          <w:p w14:paraId="18EB58E9" w14:textId="24091334" w:rsidR="004D39E7" w:rsidRPr="00FC7788" w:rsidRDefault="004D39E7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991628">
              <w:rPr>
                <w:rFonts w:ascii="Calibri" w:eastAsia="Calibri" w:hAnsi="Calibri" w:cs="Calibri"/>
                <w:b/>
              </w:rPr>
              <w:t>Secretary:</w:t>
            </w:r>
            <w:r w:rsidRPr="00991628">
              <w:rPr>
                <w:rFonts w:ascii="Calibri" w:eastAsia="Calibri" w:hAnsi="Calibri" w:cs="Calibri"/>
                <w:bCs/>
              </w:rPr>
              <w:t xml:space="preserve"> Miriam Gill</w:t>
            </w:r>
          </w:p>
        </w:tc>
        <w:tc>
          <w:tcPr>
            <w:tcW w:w="5382" w:type="dxa"/>
          </w:tcPr>
          <w:p w14:paraId="09DDF9F9" w14:textId="77777777" w:rsidR="004D39E7" w:rsidRPr="00F857E7" w:rsidRDefault="004D39E7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</w:tbl>
    <w:p w14:paraId="09ED42C2" w14:textId="77777777" w:rsidR="00050C6A" w:rsidRDefault="00050C6A">
      <w:pPr>
        <w:spacing w:after="0"/>
        <w:rPr>
          <w:b/>
          <w:sz w:val="17"/>
          <w:szCs w:val="17"/>
        </w:rPr>
      </w:pPr>
    </w:p>
    <w:tbl>
      <w:tblPr>
        <w:tblStyle w:val="a1"/>
        <w:tblW w:w="13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5575"/>
        <w:gridCol w:w="5575"/>
      </w:tblGrid>
      <w:tr w:rsidR="00050C6A" w14:paraId="721B1B66" w14:textId="7777777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E26CBCA" w14:textId="77777777" w:rsidR="00050C6A" w:rsidRDefault="00050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6164F0E1" w14:textId="77777777" w:rsidR="00050C6A" w:rsidRDefault="00050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14:paraId="7879C22C" w14:textId="77777777" w:rsidR="00050C6A" w:rsidRDefault="00050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48172FE0" w14:textId="1E290D2C" w:rsidR="00050C6A" w:rsidRDefault="00050C6A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a2"/>
        <w:tblW w:w="140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835"/>
        <w:gridCol w:w="1226"/>
        <w:gridCol w:w="9072"/>
      </w:tblGrid>
      <w:tr w:rsidR="00050C6A" w14:paraId="24B254CD" w14:textId="77777777" w:rsidTr="009C77EB">
        <w:trPr>
          <w:trHeight w:val="614"/>
        </w:trPr>
        <w:tc>
          <w:tcPr>
            <w:tcW w:w="930" w:type="dxa"/>
          </w:tcPr>
          <w:p w14:paraId="3C947F1D" w14:textId="77777777" w:rsidR="00050C6A" w:rsidRDefault="00FC77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Agenda</w:t>
            </w:r>
          </w:p>
          <w:p w14:paraId="27DD541A" w14:textId="77777777" w:rsidR="00050C6A" w:rsidRDefault="00FC77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2835" w:type="dxa"/>
          </w:tcPr>
          <w:p w14:paraId="70F037BE" w14:textId="77777777" w:rsidR="00050C6A" w:rsidRDefault="00FC77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Description</w:t>
            </w:r>
          </w:p>
        </w:tc>
        <w:tc>
          <w:tcPr>
            <w:tcW w:w="1226" w:type="dxa"/>
          </w:tcPr>
          <w:p w14:paraId="4A976D1B" w14:textId="77777777" w:rsidR="00050C6A" w:rsidRDefault="00FC77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Papers </w:t>
            </w:r>
          </w:p>
        </w:tc>
        <w:tc>
          <w:tcPr>
            <w:tcW w:w="9072" w:type="dxa"/>
          </w:tcPr>
          <w:p w14:paraId="2E419308" w14:textId="77777777" w:rsidR="00050C6A" w:rsidRDefault="00FC7788">
            <w:pPr>
              <w:spacing w:after="0" w:line="240" w:lineRule="auto"/>
              <w:ind w:left="601" w:hanging="284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Record of Discussion</w:t>
            </w:r>
          </w:p>
        </w:tc>
      </w:tr>
      <w:tr w:rsidR="00050C6A" w14:paraId="050C9492" w14:textId="77777777" w:rsidTr="009C77EB">
        <w:trPr>
          <w:trHeight w:val="373"/>
        </w:trPr>
        <w:tc>
          <w:tcPr>
            <w:tcW w:w="930" w:type="dxa"/>
          </w:tcPr>
          <w:p w14:paraId="686C0D78" w14:textId="77777777" w:rsidR="00050C6A" w:rsidRDefault="00FC77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2835" w:type="dxa"/>
          </w:tcPr>
          <w:p w14:paraId="144D9BFF" w14:textId="77777777" w:rsidR="00050C6A" w:rsidRDefault="00FC778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Apologies for absence and check for quoracy</w:t>
            </w:r>
          </w:p>
        </w:tc>
        <w:tc>
          <w:tcPr>
            <w:tcW w:w="1226" w:type="dxa"/>
          </w:tcPr>
          <w:p w14:paraId="00665298" w14:textId="77777777" w:rsidR="00050C6A" w:rsidRDefault="00050C6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72" w:type="dxa"/>
          </w:tcPr>
          <w:p w14:paraId="41697078" w14:textId="3CF66E19" w:rsidR="00DA19BF" w:rsidRDefault="00015691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AGM was quorate.</w:t>
            </w:r>
          </w:p>
        </w:tc>
      </w:tr>
      <w:tr w:rsidR="00015691" w14:paraId="5351ECEB" w14:textId="77777777" w:rsidTr="009C77EB">
        <w:trPr>
          <w:trHeight w:val="80"/>
        </w:trPr>
        <w:tc>
          <w:tcPr>
            <w:tcW w:w="930" w:type="dxa"/>
          </w:tcPr>
          <w:p w14:paraId="7C35FE08" w14:textId="43D4F7E3" w:rsidR="00015691" w:rsidRDefault="000156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35" w:type="dxa"/>
          </w:tcPr>
          <w:p w14:paraId="26772DFD" w14:textId="5AF25382" w:rsidR="00015691" w:rsidRDefault="00015691" w:rsidP="000156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Approval of minutes AGM 25 January 2024</w:t>
            </w:r>
          </w:p>
          <w:p w14:paraId="3E5F7CB5" w14:textId="43CE77AB" w:rsidR="00015691" w:rsidRDefault="00015691" w:rsidP="000156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26" w:type="dxa"/>
          </w:tcPr>
          <w:p w14:paraId="703FF2B5" w14:textId="77777777" w:rsidR="00015691" w:rsidRDefault="000156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2" w:type="dxa"/>
          </w:tcPr>
          <w:p w14:paraId="604F0A7B" w14:textId="44981C2F" w:rsidR="00015691" w:rsidRDefault="00015691" w:rsidP="005020CC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minutes were approved.</w:t>
            </w:r>
          </w:p>
        </w:tc>
      </w:tr>
      <w:tr w:rsidR="00015691" w14:paraId="469763B8" w14:textId="77777777" w:rsidTr="00C64282">
        <w:trPr>
          <w:trHeight w:val="80"/>
        </w:trPr>
        <w:tc>
          <w:tcPr>
            <w:tcW w:w="930" w:type="dxa"/>
          </w:tcPr>
          <w:p w14:paraId="001696C1" w14:textId="08675004" w:rsidR="00015691" w:rsidRDefault="00015691" w:rsidP="00C642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835" w:type="dxa"/>
          </w:tcPr>
          <w:p w14:paraId="7DA21BA3" w14:textId="77777777" w:rsidR="00015691" w:rsidRDefault="00015691" w:rsidP="00C6428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Financial report </w:t>
            </w:r>
          </w:p>
        </w:tc>
        <w:tc>
          <w:tcPr>
            <w:tcW w:w="1226" w:type="dxa"/>
          </w:tcPr>
          <w:p w14:paraId="4F0B3EE4" w14:textId="77777777" w:rsidR="00015691" w:rsidRDefault="00015691" w:rsidP="00C64282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2" w:type="dxa"/>
          </w:tcPr>
          <w:p w14:paraId="7D78900F" w14:textId="77777777" w:rsidR="00015691" w:rsidRPr="00015691" w:rsidRDefault="00015691" w:rsidP="00C64282">
            <w:pPr>
              <w:spacing w:after="120" w:line="240" w:lineRule="auto"/>
              <w:rPr>
                <w:rFonts w:ascii="Calibri" w:eastAsia="Calibri" w:hAnsi="Calibri" w:cs="Calibri"/>
              </w:rPr>
            </w:pPr>
            <w:r w:rsidRPr="00015691">
              <w:rPr>
                <w:rFonts w:ascii="Calibri" w:eastAsia="Calibri" w:hAnsi="Calibri" w:cs="Calibri"/>
              </w:rPr>
              <w:t>Treasurer Blase Lambert presented the Financial Report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53B8A7C" w14:textId="77777777" w:rsidR="00015691" w:rsidRDefault="00015691" w:rsidP="00C64282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15691">
              <w:rPr>
                <w:rFonts w:ascii="Calibri" w:eastAsia="Calibri" w:hAnsi="Calibri" w:cs="Calibri"/>
                <w:b/>
                <w:bCs/>
              </w:rPr>
              <w:object w:dxaOrig="4389" w:dyaOrig="308" w14:anchorId="652C5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.5pt;height:15.5pt" o:ole="">
                  <v:imagedata r:id="rId8" o:title=""/>
                </v:shape>
                <o:OLEObject Type="Embed" ProgID="Excel.Sheet.12" ShapeID="_x0000_i1025" DrawAspect="Content" ObjectID="_1831105399" r:id="rId9"/>
              </w:object>
            </w:r>
          </w:p>
          <w:p w14:paraId="283C746A" w14:textId="77777777" w:rsidR="00015691" w:rsidRDefault="00015691" w:rsidP="00C64282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15691">
              <w:rPr>
                <w:rFonts w:ascii="Calibri" w:eastAsia="Calibri" w:hAnsi="Calibri" w:cs="Calibri"/>
                <w:b/>
                <w:bCs/>
              </w:rPr>
              <w:object w:dxaOrig="4389" w:dyaOrig="1748" w14:anchorId="70AA02D4">
                <v:shape id="_x0000_i1026" type="#_x0000_t75" style="width:219.5pt;height:87.5pt" o:ole="">
                  <v:imagedata r:id="rId10" o:title=""/>
                </v:shape>
                <o:OLEObject Type="Embed" ProgID="Excel.Sheet.12" ShapeID="_x0000_i1026" DrawAspect="Content" ObjectID="_1831105400" r:id="rId11"/>
              </w:object>
            </w:r>
          </w:p>
          <w:p w14:paraId="324AD748" w14:textId="77777777" w:rsidR="00015691" w:rsidRDefault="00015691" w:rsidP="00C64282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15691">
              <w:rPr>
                <w:rFonts w:ascii="Calibri" w:eastAsia="Calibri" w:hAnsi="Calibri" w:cs="Calibri"/>
                <w:b/>
                <w:bCs/>
              </w:rPr>
              <w:object w:dxaOrig="4389" w:dyaOrig="2612" w14:anchorId="453B7374">
                <v:shape id="_x0000_i1027" type="#_x0000_t75" style="width:219.5pt;height:130.5pt" o:ole="">
                  <v:imagedata r:id="rId12" o:title=""/>
                </v:shape>
                <o:OLEObject Type="Embed" ProgID="Excel.Sheet.12" ShapeID="_x0000_i1027" DrawAspect="Content" ObjectID="_1831105401" r:id="rId13"/>
              </w:object>
            </w:r>
          </w:p>
          <w:p w14:paraId="7C31B7A6" w14:textId="77777777" w:rsidR="00015691" w:rsidRPr="00B104D1" w:rsidRDefault="00015691" w:rsidP="00C64282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15691">
              <w:rPr>
                <w:rFonts w:ascii="Calibri" w:eastAsia="Calibri" w:hAnsi="Calibri" w:cs="Calibri"/>
                <w:b/>
                <w:bCs/>
              </w:rPr>
              <w:object w:dxaOrig="4389" w:dyaOrig="308" w14:anchorId="14C90D79">
                <v:shape id="_x0000_i1028" type="#_x0000_t75" style="width:219.5pt;height:15.5pt" o:ole="">
                  <v:imagedata r:id="rId14" o:title=""/>
                </v:shape>
                <o:OLEObject Type="Embed" ProgID="Excel.Sheet.12" ShapeID="_x0000_i1028" DrawAspect="Content" ObjectID="_1831105402" r:id="rId15"/>
              </w:object>
            </w:r>
          </w:p>
          <w:p w14:paraId="1A5F5AFC" w14:textId="7CE2BD89" w:rsidR="00015691" w:rsidRDefault="00015691" w:rsidP="00C64282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majority of the expenditure related repayments for the Bounce back loan (£1787.28) </w:t>
            </w:r>
            <w:r w:rsidR="00B3061F">
              <w:rPr>
                <w:rFonts w:ascii="Calibri" w:eastAsia="Calibri" w:hAnsi="Calibri" w:cs="Calibri"/>
              </w:rPr>
              <w:t>with the second largest expenditure being on w</w:t>
            </w:r>
            <w:r>
              <w:rPr>
                <w:rFonts w:ascii="Calibri" w:eastAsia="Calibri" w:hAnsi="Calibri" w:cs="Calibri"/>
              </w:rPr>
              <w:t xml:space="preserve">ebhosting and </w:t>
            </w:r>
            <w:r w:rsidR="00B3061F">
              <w:rPr>
                <w:rFonts w:ascii="Calibri" w:eastAsia="Calibri" w:hAnsi="Calibri" w:cs="Calibri"/>
              </w:rPr>
              <w:t xml:space="preserve">web </w:t>
            </w:r>
            <w:r>
              <w:rPr>
                <w:rFonts w:ascii="Calibri" w:eastAsia="Calibri" w:hAnsi="Calibri" w:cs="Calibri"/>
              </w:rPr>
              <w:t>maintenance (£635.87).</w:t>
            </w:r>
          </w:p>
          <w:p w14:paraId="3D537AB6" w14:textId="14256D3D" w:rsidR="00015691" w:rsidRPr="00F614A3" w:rsidRDefault="00015691" w:rsidP="00F614A3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Board proposed a lay audit for this financial year. </w:t>
            </w:r>
            <w:r w:rsidR="00F614A3" w:rsidRPr="00622C93">
              <w:rPr>
                <w:rFonts w:ascii="Calibri" w:eastAsia="Calibri" w:hAnsi="Calibri" w:cs="Calibri"/>
                <w:b/>
                <w:bCs/>
              </w:rPr>
              <w:t>The accounts were accepted by the meeting.</w:t>
            </w:r>
            <w:r w:rsidR="00F614A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614A3" w:rsidRPr="00850A7A">
              <w:rPr>
                <w:rFonts w:ascii="Calibri" w:eastAsia="Calibri" w:hAnsi="Calibri" w:cs="Calibri"/>
                <w:b/>
                <w:bCs/>
              </w:rPr>
              <w:t>The AGM agreed to lay audit.</w:t>
            </w:r>
          </w:p>
        </w:tc>
      </w:tr>
      <w:tr w:rsidR="00015691" w14:paraId="6B9E8973" w14:textId="77777777" w:rsidTr="009C77EB">
        <w:trPr>
          <w:trHeight w:val="80"/>
        </w:trPr>
        <w:tc>
          <w:tcPr>
            <w:tcW w:w="930" w:type="dxa"/>
          </w:tcPr>
          <w:p w14:paraId="3C252CEB" w14:textId="729DB2C0" w:rsidR="00015691" w:rsidRDefault="00F614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4.</w:t>
            </w:r>
          </w:p>
        </w:tc>
        <w:tc>
          <w:tcPr>
            <w:tcW w:w="2835" w:type="dxa"/>
          </w:tcPr>
          <w:p w14:paraId="793905CA" w14:textId="7ADC889C" w:rsidR="00015691" w:rsidRDefault="00F614A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9D7383">
              <w:rPr>
                <w:rFonts w:ascii="Calibri" w:eastAsia="Calibri" w:hAnsi="Calibri" w:cs="Calibri"/>
                <w:b/>
                <w:bCs/>
              </w:rPr>
              <w:t>Fundraising and grant application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1226" w:type="dxa"/>
          </w:tcPr>
          <w:p w14:paraId="1BA00F18" w14:textId="77777777" w:rsidR="00015691" w:rsidRDefault="000156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2" w:type="dxa"/>
          </w:tcPr>
          <w:p w14:paraId="65B7A0B0" w14:textId="1A550BA6" w:rsidR="00B3061F" w:rsidRDefault="006506DC" w:rsidP="00F614A3">
            <w:pPr>
              <w:spacing w:after="120" w:line="240" w:lineRule="auto"/>
              <w:rPr>
                <w:rFonts w:ascii="Calibri" w:eastAsia="Calibri" w:hAnsi="Calibri" w:cs="Calibri"/>
                <w:lang w:val="en-US"/>
              </w:rPr>
            </w:pPr>
            <w:r w:rsidRPr="006506DC">
              <w:rPr>
                <w:rFonts w:ascii="Calibri" w:eastAsia="Calibri" w:hAnsi="Calibri" w:cs="Calibri"/>
                <w:lang w:val="en-US"/>
              </w:rPr>
              <w:t xml:space="preserve">November 2023: </w:t>
            </w:r>
            <w:r w:rsidR="00F614A3">
              <w:rPr>
                <w:rFonts w:ascii="Calibri" w:eastAsia="Calibri" w:hAnsi="Calibri" w:cs="Calibri"/>
                <w:lang w:val="en-US"/>
              </w:rPr>
              <w:t>the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6506DC">
              <w:rPr>
                <w:rFonts w:ascii="Calibri" w:eastAsia="Calibri" w:hAnsi="Calibri" w:cs="Calibri"/>
                <w:bCs/>
                <w:lang w:val="en-US"/>
              </w:rPr>
              <w:t xml:space="preserve">Vaughan Supper </w:t>
            </w:r>
            <w:r w:rsidRPr="006506DC">
              <w:rPr>
                <w:rFonts w:ascii="Calibri" w:eastAsia="Calibri" w:hAnsi="Calibri" w:cs="Calibri"/>
                <w:lang w:val="en-US"/>
              </w:rPr>
              <w:t>raised over £1000</w:t>
            </w:r>
            <w:r w:rsidR="00B3061F">
              <w:rPr>
                <w:rFonts w:ascii="Calibri" w:eastAsia="Calibri" w:hAnsi="Calibri" w:cs="Calibri"/>
                <w:lang w:val="en-US"/>
              </w:rPr>
              <w:t>.</w:t>
            </w:r>
            <w:r w:rsidR="00F614A3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666FD72B" w14:textId="687CA6A0" w:rsidR="00015691" w:rsidRPr="00B3061F" w:rsidRDefault="00F614A3" w:rsidP="005020CC">
            <w:pPr>
              <w:spacing w:after="12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LVC applied 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>for a grant of £3000 to run free mental well-being workshops and to launch the Discovery Circles.  Not get the money to run the workshops but LVC was awarded £1000 for venue and room hire</w:t>
            </w:r>
            <w:r w:rsidR="00B3061F">
              <w:rPr>
                <w:rFonts w:ascii="Calibri" w:eastAsia="Calibri" w:hAnsi="Calibri" w:cs="Calibri"/>
                <w:lang w:val="en-US"/>
              </w:rPr>
              <w:t xml:space="preserve"> from</w:t>
            </w:r>
            <w:r w:rsidRPr="00127443">
              <w:rPr>
                <w:rFonts w:ascii="Calibri" w:eastAsia="Calibri" w:hAnsi="Calibri" w:cs="Calibri"/>
                <w:lang w:val="en-US"/>
              </w:rPr>
              <w:t xml:space="preserve"> the </w:t>
            </w:r>
            <w:r w:rsidR="006506DC" w:rsidRPr="006506DC">
              <w:rPr>
                <w:rFonts w:ascii="Calibri" w:eastAsia="Calibri" w:hAnsi="Calibri" w:cs="Calibri"/>
                <w:b/>
                <w:bCs/>
                <w:lang w:val="en-US"/>
              </w:rPr>
              <w:t xml:space="preserve">Central Cooperative Community Fund. 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 xml:space="preserve">This has funded </w:t>
            </w:r>
            <w:r w:rsidR="00B3061F">
              <w:rPr>
                <w:rFonts w:ascii="Calibri" w:eastAsia="Calibri" w:hAnsi="Calibri" w:cs="Calibri"/>
                <w:lang w:val="en-US"/>
              </w:rPr>
              <w:t>the v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 xml:space="preserve">enues for the Vaughan Forums and the launch of the Vaughan Discovery Circles.  </w:t>
            </w:r>
          </w:p>
        </w:tc>
      </w:tr>
      <w:tr w:rsidR="009D7383" w14:paraId="6162AE03" w14:textId="77777777" w:rsidTr="009C77EB">
        <w:trPr>
          <w:trHeight w:val="80"/>
        </w:trPr>
        <w:tc>
          <w:tcPr>
            <w:tcW w:w="930" w:type="dxa"/>
          </w:tcPr>
          <w:p w14:paraId="7B2EA844" w14:textId="643B7C5E" w:rsidR="009D7383" w:rsidRDefault="00F614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835" w:type="dxa"/>
          </w:tcPr>
          <w:p w14:paraId="29A20FCF" w14:textId="77777777" w:rsidR="00127443" w:rsidRPr="00127443" w:rsidRDefault="00127443" w:rsidP="0012744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27443">
              <w:rPr>
                <w:rFonts w:ascii="Calibri" w:eastAsia="Calibri" w:hAnsi="Calibri" w:cs="Calibri"/>
                <w:b/>
                <w:lang w:val="en-US"/>
              </w:rPr>
              <w:t>LVC activities for period Aug 2023 to July 2024 plus activities for 2025</w:t>
            </w:r>
          </w:p>
          <w:p w14:paraId="47FA3B14" w14:textId="5FED31F3" w:rsidR="009D7383" w:rsidRDefault="009D738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26" w:type="dxa"/>
          </w:tcPr>
          <w:p w14:paraId="65B94A33" w14:textId="77777777" w:rsidR="009D7383" w:rsidRDefault="009D73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2" w:type="dxa"/>
          </w:tcPr>
          <w:p w14:paraId="7215F319" w14:textId="038D758E" w:rsidR="00127443" w:rsidRDefault="00127443" w:rsidP="00127443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1. </w:t>
            </w:r>
            <w:r w:rsidRPr="00127443">
              <w:rPr>
                <w:rFonts w:ascii="Calibri" w:eastAsia="Calibri" w:hAnsi="Calibri" w:cs="Calibri"/>
                <w:b/>
                <w:bCs/>
                <w:lang w:val="en-US"/>
              </w:rPr>
              <w:t>Strategy for 2025</w:t>
            </w:r>
            <w:r w:rsidRPr="00127443"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27443">
              <w:rPr>
                <w:rFonts w:ascii="Calibri" w:eastAsia="Calibri" w:hAnsi="Calibri" w:cs="Calibri"/>
                <w:lang w:val="en-US"/>
              </w:rPr>
              <w:t xml:space="preserve">The </w:t>
            </w:r>
            <w:r w:rsidR="003469AD" w:rsidRPr="003469AD">
              <w:rPr>
                <w:rFonts w:ascii="Calibri" w:eastAsia="Calibri" w:hAnsi="Calibri" w:cs="Calibri"/>
                <w:lang w:val="en-US"/>
              </w:rPr>
              <w:t xml:space="preserve">Board </w:t>
            </w:r>
            <w:r w:rsidR="00F614A3">
              <w:rPr>
                <w:rFonts w:ascii="Calibri" w:eastAsia="Calibri" w:hAnsi="Calibri" w:cs="Calibri"/>
                <w:lang w:val="en-US"/>
              </w:rPr>
              <w:t>will be</w:t>
            </w:r>
            <w:r w:rsidRPr="0012744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3469AD" w:rsidRPr="003469AD">
              <w:rPr>
                <w:rFonts w:ascii="Calibri" w:eastAsia="Calibri" w:hAnsi="Calibri" w:cs="Calibri"/>
                <w:lang w:val="en-US"/>
              </w:rPr>
              <w:t>meeting in February to discuss LVC’s short- and longer-term strategies</w:t>
            </w:r>
            <w:r w:rsidRPr="00127443">
              <w:rPr>
                <w:rFonts w:ascii="Calibri" w:eastAsia="Calibri" w:hAnsi="Calibri" w:cs="Calibri"/>
              </w:rPr>
              <w:t xml:space="preserve">. </w:t>
            </w:r>
            <w:r w:rsidR="003469AD" w:rsidRPr="003469AD">
              <w:rPr>
                <w:rFonts w:ascii="Calibri" w:eastAsia="Calibri" w:hAnsi="Calibri" w:cs="Calibri"/>
              </w:rPr>
              <w:t>This interim strategy is as an opportunity for innovation and new ventures for LVC</w:t>
            </w:r>
            <w:r w:rsidRPr="00127443">
              <w:rPr>
                <w:rFonts w:ascii="Calibri" w:eastAsia="Calibri" w:hAnsi="Calibri" w:cs="Calibri"/>
              </w:rPr>
              <w:t xml:space="preserve">. A </w:t>
            </w:r>
            <w:r w:rsidR="003469AD" w:rsidRPr="003469AD">
              <w:rPr>
                <w:rFonts w:ascii="Calibri" w:eastAsia="Calibri" w:hAnsi="Calibri" w:cs="Calibri"/>
              </w:rPr>
              <w:t>variety of different routes</w:t>
            </w:r>
            <w:r w:rsidRPr="00127443">
              <w:rPr>
                <w:rFonts w:ascii="Calibri" w:eastAsia="Calibri" w:hAnsi="Calibri" w:cs="Calibri"/>
              </w:rPr>
              <w:t xml:space="preserve"> have been identified</w:t>
            </w:r>
            <w:r w:rsidR="003469AD" w:rsidRPr="003469AD">
              <w:rPr>
                <w:rFonts w:ascii="Calibri" w:eastAsia="Calibri" w:hAnsi="Calibri" w:cs="Calibri"/>
              </w:rPr>
              <w:t>:</w:t>
            </w:r>
            <w:r w:rsidRPr="00127443">
              <w:rPr>
                <w:rFonts w:ascii="Calibri" w:eastAsia="Calibri" w:hAnsi="Calibri" w:cs="Calibri"/>
              </w:rPr>
              <w:t xml:space="preserve"> </w:t>
            </w:r>
            <w:r w:rsidR="00B3061F">
              <w:rPr>
                <w:rFonts w:ascii="Calibri" w:eastAsia="Calibri" w:hAnsi="Calibri" w:cs="Calibri"/>
              </w:rPr>
              <w:t xml:space="preserve">(1) </w:t>
            </w:r>
            <w:r w:rsidRPr="00127443">
              <w:rPr>
                <w:rFonts w:ascii="Calibri" w:eastAsia="Calibri" w:hAnsi="Calibri" w:cs="Calibri"/>
              </w:rPr>
              <w:t xml:space="preserve">seeking </w:t>
            </w:r>
            <w:r w:rsidRPr="00127443">
              <w:rPr>
                <w:rFonts w:ascii="Calibri" w:eastAsia="Calibri" w:hAnsi="Calibri" w:cs="Calibri"/>
                <w:lang w:val="en-US"/>
              </w:rPr>
              <w:t>g</w:t>
            </w:r>
            <w:r w:rsidR="003469AD" w:rsidRPr="003469AD">
              <w:rPr>
                <w:rFonts w:ascii="Calibri" w:eastAsia="Calibri" w:hAnsi="Calibri" w:cs="Calibri"/>
                <w:lang w:val="en-US"/>
              </w:rPr>
              <w:t>rant funding for the delivery of work-place well-being support</w:t>
            </w:r>
            <w:r w:rsidRPr="00127443">
              <w:rPr>
                <w:rFonts w:ascii="Calibri" w:eastAsia="Calibri" w:hAnsi="Calibri" w:cs="Calibri"/>
                <w:lang w:val="en-US"/>
              </w:rPr>
              <w:t xml:space="preserve">; </w:t>
            </w:r>
            <w:r w:rsidR="00B3061F">
              <w:rPr>
                <w:rFonts w:ascii="Calibri" w:eastAsia="Calibri" w:hAnsi="Calibri" w:cs="Calibri"/>
                <w:lang w:val="en-US"/>
              </w:rPr>
              <w:t xml:space="preserve">(2) </w:t>
            </w:r>
            <w:r w:rsidRPr="00127443">
              <w:rPr>
                <w:rFonts w:ascii="Calibri" w:eastAsia="Calibri" w:hAnsi="Calibri" w:cs="Calibri"/>
                <w:lang w:val="en-US"/>
              </w:rPr>
              <w:t>b</w:t>
            </w:r>
            <w:proofErr w:type="spellStart"/>
            <w:r w:rsidR="003469AD" w:rsidRPr="003469AD">
              <w:rPr>
                <w:rFonts w:ascii="Calibri" w:eastAsia="Calibri" w:hAnsi="Calibri" w:cs="Calibri"/>
              </w:rPr>
              <w:t>uilding</w:t>
            </w:r>
            <w:proofErr w:type="spellEnd"/>
            <w:r w:rsidRPr="00127443">
              <w:rPr>
                <w:rFonts w:ascii="Calibri" w:eastAsia="Calibri" w:hAnsi="Calibri" w:cs="Calibri"/>
              </w:rPr>
              <w:t xml:space="preserve"> </w:t>
            </w:r>
            <w:r w:rsidR="003469AD" w:rsidRPr="003469AD">
              <w:rPr>
                <w:rFonts w:ascii="Calibri" w:eastAsia="Calibri" w:hAnsi="Calibri" w:cs="Calibri"/>
              </w:rPr>
              <w:t>local partnerships</w:t>
            </w:r>
            <w:r w:rsidRPr="00127443">
              <w:rPr>
                <w:rFonts w:ascii="Calibri" w:eastAsia="Calibri" w:hAnsi="Calibri" w:cs="Calibri"/>
              </w:rPr>
              <w:t xml:space="preserve">; </w:t>
            </w:r>
            <w:r w:rsidR="00B3061F">
              <w:rPr>
                <w:rFonts w:ascii="Calibri" w:eastAsia="Calibri" w:hAnsi="Calibri" w:cs="Calibri"/>
              </w:rPr>
              <w:t xml:space="preserve">(3) </w:t>
            </w:r>
            <w:r w:rsidRPr="00127443">
              <w:rPr>
                <w:rFonts w:ascii="Calibri" w:eastAsia="Calibri" w:hAnsi="Calibri" w:cs="Calibri"/>
              </w:rPr>
              <w:t>a</w:t>
            </w:r>
            <w:r w:rsidR="003469AD" w:rsidRPr="003469AD">
              <w:rPr>
                <w:rFonts w:ascii="Calibri" w:eastAsia="Calibri" w:hAnsi="Calibri" w:cs="Calibri"/>
              </w:rPr>
              <w:t>dult education policy work</w:t>
            </w:r>
            <w:r w:rsidRPr="00127443">
              <w:rPr>
                <w:rFonts w:ascii="Calibri" w:eastAsia="Calibri" w:hAnsi="Calibri" w:cs="Calibri"/>
              </w:rPr>
              <w:t xml:space="preserve">; and </w:t>
            </w:r>
            <w:r w:rsidR="00B3061F">
              <w:rPr>
                <w:rFonts w:ascii="Calibri" w:eastAsia="Calibri" w:hAnsi="Calibri" w:cs="Calibri"/>
              </w:rPr>
              <w:t xml:space="preserve">(4) </w:t>
            </w:r>
            <w:r w:rsidRPr="00127443">
              <w:rPr>
                <w:rFonts w:ascii="Calibri" w:eastAsia="Calibri" w:hAnsi="Calibri" w:cs="Calibri"/>
              </w:rPr>
              <w:t>n</w:t>
            </w:r>
            <w:r w:rsidR="003469AD" w:rsidRPr="003469AD">
              <w:rPr>
                <w:rFonts w:ascii="Calibri" w:eastAsia="Calibri" w:hAnsi="Calibri" w:cs="Calibri"/>
              </w:rPr>
              <w:t>on-accredited delivery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BA36C73" w14:textId="77777777" w:rsidR="00B3061F" w:rsidRDefault="00127443" w:rsidP="00127443">
            <w:pPr>
              <w:spacing w:after="12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7383">
              <w:rPr>
                <w:rFonts w:ascii="Calibri" w:eastAsia="Calibri" w:hAnsi="Calibri" w:cs="Calibri"/>
                <w:b/>
                <w:bCs/>
              </w:rPr>
              <w:t>Accreditation of degrees programmes and partnerships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lang w:val="en-US"/>
              </w:rPr>
              <w:t>LVC’s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 long-term aim remains to pursue the </w:t>
            </w:r>
            <w:r w:rsidRPr="006506DC">
              <w:rPr>
                <w:rFonts w:ascii="Calibri" w:eastAsia="Calibri" w:hAnsi="Calibri" w:cs="Calibri"/>
                <w:bCs/>
                <w:lang w:val="en-US"/>
              </w:rPr>
              <w:t>reinstatement of part-time accessible Higher Education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Pr="006506DC">
              <w:rPr>
                <w:rFonts w:ascii="Calibri" w:eastAsia="Calibri" w:hAnsi="Calibri" w:cs="Calibri"/>
                <w:lang w:val="en-US"/>
              </w:rPr>
              <w:t>HE and its funding in uncertain period</w:t>
            </w:r>
            <w:r>
              <w:rPr>
                <w:rFonts w:ascii="Calibri" w:eastAsia="Calibri" w:hAnsi="Calibri" w:cs="Calibri"/>
                <w:lang w:val="en-US"/>
              </w:rPr>
              <w:t xml:space="preserve"> with the new government ruling out any meaningful financial support for the university sector. 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B3061F">
              <w:rPr>
                <w:rFonts w:ascii="Calibri" w:eastAsia="Calibri" w:hAnsi="Calibri" w:cs="Calibri"/>
                <w:lang w:val="en-US"/>
              </w:rPr>
              <w:t xml:space="preserve">The 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>Lifelong Loan Entitlement</w:t>
            </w:r>
            <w:r w:rsidR="006506DC" w:rsidRPr="006506DC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>is</w:t>
            </w:r>
            <w:r w:rsidR="006506DC" w:rsidRPr="006506DC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 xml:space="preserve">due to start this year but the impact of the loan is still not clear. </w:t>
            </w:r>
          </w:p>
          <w:p w14:paraId="56CFE0F1" w14:textId="5F1ECCCB" w:rsidR="00127443" w:rsidRDefault="00F614A3" w:rsidP="00127443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[Find out</w:t>
            </w:r>
            <w:r w:rsidR="00127443" w:rsidRPr="00127443">
              <w:rPr>
                <w:rFonts w:ascii="Calibri" w:eastAsia="Calibri" w:hAnsi="Calibri" w:cs="Calibri"/>
                <w:lang w:val="en-US"/>
              </w:rPr>
              <w:t xml:space="preserve"> more about LVC’s search for accreditation in article written by Miriam</w:t>
            </w:r>
            <w:r w:rsidR="00127443">
              <w:rPr>
                <w:rFonts w:ascii="Calibri" w:eastAsia="Calibri" w:hAnsi="Calibri" w:cs="Calibri"/>
                <w:lang w:val="en-US"/>
              </w:rPr>
              <w:t xml:space="preserve"> Gill</w:t>
            </w:r>
            <w:r w:rsidR="00127443" w:rsidRPr="00127443">
              <w:rPr>
                <w:rFonts w:ascii="Calibri" w:eastAsia="Calibri" w:hAnsi="Calibri" w:cs="Calibri"/>
                <w:lang w:val="en-US"/>
              </w:rPr>
              <w:t xml:space="preserve"> and Lucy</w:t>
            </w:r>
            <w:r w:rsidR="00127443">
              <w:rPr>
                <w:rFonts w:ascii="Calibri" w:eastAsia="Calibri" w:hAnsi="Calibri" w:cs="Calibri"/>
                <w:lang w:val="en-US"/>
              </w:rPr>
              <w:t xml:space="preserve"> Faire</w:t>
            </w:r>
            <w:r w:rsidR="00127443" w:rsidRPr="00127443">
              <w:rPr>
                <w:rFonts w:ascii="Calibri" w:eastAsia="Calibri" w:hAnsi="Calibri" w:cs="Calibri"/>
                <w:lang w:val="en-US"/>
              </w:rPr>
              <w:t>: ‘Forced to Reimagine: Reflections on the Experience of Leicester Vaughan College Community Benefit Society’</w:t>
            </w:r>
            <w:r w:rsidR="00127443" w:rsidRPr="00127443">
              <w:rPr>
                <w:rFonts w:ascii="Calibri" w:eastAsia="Calibri" w:hAnsi="Calibri" w:cs="Calibri"/>
              </w:rPr>
              <w:t xml:space="preserve"> </w:t>
            </w:r>
            <w:hyperlink r:id="rId16" w:history="1">
              <w:r w:rsidR="00127443" w:rsidRPr="00127443">
                <w:rPr>
                  <w:rStyle w:val="Hyperlink"/>
                  <w:rFonts w:ascii="Calibri" w:eastAsia="Calibri" w:hAnsi="Calibri" w:cs="Calibri"/>
                  <w:lang w:val="en-US"/>
                </w:rPr>
                <w:t>https://www.mdpi.com/2227-7102/15/1/93</w:t>
              </w:r>
            </w:hyperlink>
            <w:r>
              <w:rPr>
                <w:rFonts w:ascii="Calibri" w:eastAsia="Calibri" w:hAnsi="Calibri" w:cs="Calibri"/>
                <w:lang w:val="en-US"/>
              </w:rPr>
              <w:t>]</w:t>
            </w:r>
          </w:p>
          <w:p w14:paraId="78FC95FF" w14:textId="2B3A4C27" w:rsidR="00127443" w:rsidRDefault="00127443" w:rsidP="00127443">
            <w:pPr>
              <w:spacing w:after="120" w:line="240" w:lineRule="auto"/>
              <w:rPr>
                <w:rFonts w:ascii="Calibri" w:eastAsia="Calibri" w:hAnsi="Calibri" w:cs="Calibri"/>
                <w:lang w:val="en-US"/>
              </w:rPr>
            </w:pPr>
            <w:r w:rsidRPr="00F614A3">
              <w:rPr>
                <w:rFonts w:ascii="Calibri" w:eastAsia="Calibri" w:hAnsi="Calibri" w:cs="Calibri"/>
              </w:rPr>
              <w:t>3</w:t>
            </w:r>
            <w:r w:rsidRPr="006506DC">
              <w:rPr>
                <w:rFonts w:ascii="Calibri" w:eastAsia="Calibri" w:hAnsi="Calibri" w:cs="Calibri"/>
              </w:rPr>
              <w:t xml:space="preserve">. </w:t>
            </w:r>
            <w:r w:rsidRPr="009D7383">
              <w:rPr>
                <w:rFonts w:ascii="Calibri" w:eastAsia="Calibri" w:hAnsi="Calibri" w:cs="Calibri"/>
                <w:b/>
                <w:bCs/>
              </w:rPr>
              <w:t>Local and National Networking: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B3061F">
              <w:rPr>
                <w:rFonts w:ascii="Calibri" w:eastAsia="Calibri" w:hAnsi="Calibri" w:cs="Calibri"/>
              </w:rPr>
              <w:t>Directors</w:t>
            </w:r>
            <w:r>
              <w:rPr>
                <w:rFonts w:ascii="Calibri" w:eastAsia="Calibri" w:hAnsi="Calibri" w:cs="Calibri"/>
              </w:rPr>
              <w:t xml:space="preserve"> took part in an </w:t>
            </w:r>
            <w:r w:rsidRPr="006506DC">
              <w:rPr>
                <w:rFonts w:ascii="Calibri" w:eastAsia="Calibri" w:hAnsi="Calibri" w:cs="Calibri"/>
                <w:bCs/>
                <w:lang w:val="en-US"/>
              </w:rPr>
              <w:t>Anti</w:t>
            </w:r>
            <w:r>
              <w:rPr>
                <w:rFonts w:ascii="Calibri" w:eastAsia="Calibri" w:hAnsi="Calibri" w:cs="Calibri"/>
                <w:bCs/>
                <w:lang w:val="en-US"/>
              </w:rPr>
              <w:t>-</w:t>
            </w:r>
            <w:r w:rsidRPr="006506DC">
              <w:rPr>
                <w:rFonts w:ascii="Calibri" w:eastAsia="Calibri" w:hAnsi="Calibri" w:cs="Calibri"/>
                <w:bCs/>
                <w:lang w:val="en-US"/>
              </w:rPr>
              <w:t xml:space="preserve">Poverty Event </w:t>
            </w:r>
            <w:proofErr w:type="spellStart"/>
            <w:r w:rsidRPr="006506DC">
              <w:rPr>
                <w:rFonts w:ascii="Calibri" w:eastAsia="Calibri" w:hAnsi="Calibri" w:cs="Calibri"/>
                <w:bCs/>
                <w:lang w:val="en-US"/>
              </w:rPr>
              <w:t>organised</w:t>
            </w:r>
            <w:proofErr w:type="spellEnd"/>
            <w:r w:rsidRPr="006506DC">
              <w:rPr>
                <w:rFonts w:ascii="Calibri" w:eastAsia="Calibri" w:hAnsi="Calibri" w:cs="Calibri"/>
                <w:bCs/>
                <w:lang w:val="en-US"/>
              </w:rPr>
              <w:t xml:space="preserve"> by Voluntary Action Leicester</w:t>
            </w:r>
            <w:r>
              <w:rPr>
                <w:rFonts w:ascii="Calibri" w:eastAsia="Calibri" w:hAnsi="Calibri" w:cs="Calibri"/>
              </w:rPr>
              <w:t xml:space="preserve"> and 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attended </w:t>
            </w:r>
            <w:r w:rsidR="00B3061F">
              <w:rPr>
                <w:rFonts w:ascii="Calibri" w:eastAsia="Calibri" w:hAnsi="Calibri" w:cs="Calibri"/>
                <w:lang w:val="en-US"/>
              </w:rPr>
              <w:t xml:space="preserve">the 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launch of </w:t>
            </w:r>
            <w:r w:rsidR="00B3061F">
              <w:rPr>
                <w:rFonts w:ascii="Calibri" w:eastAsia="Calibri" w:hAnsi="Calibri" w:cs="Calibri"/>
                <w:lang w:val="en-US"/>
              </w:rPr>
              <w:t>The Race Equality Centre</w:t>
            </w:r>
            <w:r w:rsidRPr="006506DC">
              <w:rPr>
                <w:rFonts w:ascii="Calibri" w:eastAsia="Calibri" w:hAnsi="Calibri" w:cs="Calibri"/>
                <w:lang w:val="en-US"/>
              </w:rPr>
              <w:t>’s</w:t>
            </w:r>
            <w:r w:rsidRPr="006506DC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ESOL </w:t>
            </w:r>
            <w:r>
              <w:rPr>
                <w:rFonts w:ascii="Calibri" w:eastAsia="Calibri" w:hAnsi="Calibri" w:cs="Calibri"/>
                <w:lang w:val="en-US"/>
              </w:rPr>
              <w:t>‘</w:t>
            </w:r>
            <w:r w:rsidRPr="006506DC">
              <w:rPr>
                <w:rFonts w:ascii="Calibri" w:eastAsia="Calibri" w:hAnsi="Calibri" w:cs="Calibri"/>
                <w:lang w:val="en-US"/>
              </w:rPr>
              <w:t>Signs of Safety</w:t>
            </w:r>
            <w:r>
              <w:rPr>
                <w:rFonts w:ascii="Calibri" w:eastAsia="Calibri" w:hAnsi="Calibri" w:cs="Calibri"/>
                <w:lang w:val="en-US"/>
              </w:rPr>
              <w:t>’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 project.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B3061F">
              <w:rPr>
                <w:rFonts w:ascii="Calibri" w:eastAsia="Calibri" w:hAnsi="Calibri" w:cs="Calibri"/>
                <w:lang w:val="en-US"/>
              </w:rPr>
              <w:t>Directors held meetings</w:t>
            </w:r>
            <w:r w:rsidRPr="006506DC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 w:rsidRPr="006506DC">
              <w:rPr>
                <w:rFonts w:ascii="Calibri" w:eastAsia="Calibri" w:hAnsi="Calibri" w:cs="Calibri"/>
                <w:lang w:val="en-US"/>
              </w:rPr>
              <w:t>to discus</w:t>
            </w:r>
            <w:r>
              <w:rPr>
                <w:rFonts w:ascii="Calibri" w:eastAsia="Calibri" w:hAnsi="Calibri" w:cs="Calibri"/>
                <w:lang w:val="en-US"/>
              </w:rPr>
              <w:t>s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 the Lifelong Loan Entitlement</w:t>
            </w:r>
            <w:r>
              <w:rPr>
                <w:rFonts w:ascii="Calibri" w:eastAsia="Calibri" w:hAnsi="Calibri" w:cs="Calibri"/>
                <w:lang w:val="en-US"/>
              </w:rPr>
              <w:t xml:space="preserve"> and state of adult education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 with: 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>Professor Willy Kitchen head of the Department of Lifelong Learning at Sheffield (since absorbed into the School of Education)</w:t>
            </w:r>
            <w:r w:rsidRPr="006506DC">
              <w:rPr>
                <w:rFonts w:ascii="Calibri" w:eastAsia="Calibri" w:hAnsi="Calibri" w:cs="Calibri"/>
                <w:lang w:val="en-US"/>
              </w:rPr>
              <w:t>;</w:t>
            </w:r>
            <w:r w:rsidR="006506DC" w:rsidRPr="006506DC">
              <w:rPr>
                <w:rFonts w:ascii="Calibri" w:eastAsia="Calibri" w:hAnsi="Calibri" w:cs="Calibri"/>
                <w:lang w:val="en-US"/>
              </w:rPr>
              <w:t xml:space="preserve"> Dr Glenn Godenho, Director of Continuing Education at Liverpool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; </w:t>
            </w:r>
            <w:r w:rsidR="00B3061F">
              <w:rPr>
                <w:rFonts w:ascii="Calibri" w:eastAsia="Calibri" w:hAnsi="Calibri" w:cs="Calibri"/>
                <w:lang w:val="en-US"/>
              </w:rPr>
              <w:t xml:space="preserve">and </w:t>
            </w:r>
            <w:r w:rsidRPr="006506DC">
              <w:rPr>
                <w:rFonts w:ascii="Calibri" w:eastAsia="Calibri" w:hAnsi="Calibri" w:cs="Calibri"/>
                <w:lang w:val="en-US"/>
              </w:rPr>
              <w:t>Kerry Gray – head of Leicester Adult Education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6506DC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1A076F46" w14:textId="76883581" w:rsidR="00127443" w:rsidRDefault="00127443" w:rsidP="00127443">
            <w:pPr>
              <w:spacing w:after="12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4. </w:t>
            </w:r>
            <w:r w:rsidRPr="00127443">
              <w:rPr>
                <w:rFonts w:ascii="Calibri" w:eastAsia="Calibri" w:hAnsi="Calibri" w:cs="Calibri"/>
                <w:b/>
                <w:bCs/>
                <w:lang w:val="en-US"/>
              </w:rPr>
              <w:t>Discovery Circles</w:t>
            </w:r>
            <w:r>
              <w:rPr>
                <w:rFonts w:ascii="Calibri" w:eastAsia="Calibri" w:hAnsi="Calibri" w:cs="Calibri"/>
                <w:lang w:val="en-US"/>
              </w:rPr>
              <w:t>: these were launched in September 2024. Details of meeting</w:t>
            </w:r>
            <w:r w:rsidR="00B3061F">
              <w:rPr>
                <w:rFonts w:ascii="Calibri" w:eastAsia="Calibri" w:hAnsi="Calibri" w:cs="Calibri"/>
                <w:lang w:val="en-US"/>
              </w:rPr>
              <w:t>s</w:t>
            </w:r>
            <w:r>
              <w:rPr>
                <w:rFonts w:ascii="Calibri" w:eastAsia="Calibri" w:hAnsi="Calibri" w:cs="Calibri"/>
                <w:lang w:val="en-US"/>
              </w:rPr>
              <w:t xml:space="preserve"> for the three circles currently running were shared: the City Explorers, the Exhibition Visitors and th</w:t>
            </w:r>
            <w:r w:rsidRPr="00127443">
              <w:rPr>
                <w:rFonts w:ascii="Calibri" w:eastAsia="Calibri" w:hAnsi="Calibri" w:cs="Calibri"/>
                <w:lang w:val="en-US"/>
              </w:rPr>
              <w:t xml:space="preserve">e Thinking about Art group. </w:t>
            </w:r>
            <w:r w:rsidR="007A0F7F">
              <w:rPr>
                <w:rFonts w:ascii="Calibri" w:eastAsia="Calibri" w:hAnsi="Calibri" w:cs="Calibri"/>
                <w:lang w:val="en-US"/>
              </w:rPr>
              <w:t xml:space="preserve">Members were encouraged to help get other circles established. </w:t>
            </w:r>
          </w:p>
          <w:p w14:paraId="262DB3F3" w14:textId="346205E6" w:rsidR="002E156A" w:rsidRDefault="00127443" w:rsidP="002E156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5. </w:t>
            </w:r>
            <w:r w:rsidR="002E156A">
              <w:rPr>
                <w:rFonts w:ascii="Calibri" w:eastAsia="Calibri" w:hAnsi="Calibri" w:cs="Calibri"/>
                <w:lang w:val="en-US"/>
              </w:rPr>
              <w:t xml:space="preserve">There were seven </w:t>
            </w:r>
            <w:r w:rsidR="002E156A" w:rsidRPr="002E156A">
              <w:rPr>
                <w:rFonts w:ascii="Calibri" w:eastAsia="Calibri" w:hAnsi="Calibri" w:cs="Calibri"/>
                <w:b/>
                <w:bCs/>
                <w:lang w:val="en-US"/>
              </w:rPr>
              <w:t xml:space="preserve">Vaughan </w:t>
            </w:r>
            <w:r w:rsidR="002E156A" w:rsidRPr="002E156A">
              <w:rPr>
                <w:rFonts w:ascii="Calibri" w:eastAsia="Calibri" w:hAnsi="Calibri" w:cs="Calibri"/>
                <w:b/>
                <w:bCs/>
              </w:rPr>
              <w:t>Forums</w:t>
            </w:r>
            <w:r w:rsidR="002E156A" w:rsidRPr="002E156A">
              <w:rPr>
                <w:rFonts w:ascii="Calibri" w:eastAsia="Calibri" w:hAnsi="Calibri" w:cs="Calibri"/>
              </w:rPr>
              <w:t xml:space="preserve"> during the financial year 2023-2024</w:t>
            </w:r>
            <w:r w:rsidR="002E156A">
              <w:rPr>
                <w:rFonts w:ascii="Calibri" w:eastAsia="Calibri" w:hAnsi="Calibri" w:cs="Calibri"/>
              </w:rPr>
              <w:t xml:space="preserve">. Some examples were presented to the AGM. Upcoming Vaughan Forums were listed. </w:t>
            </w:r>
          </w:p>
          <w:p w14:paraId="186DA51F" w14:textId="7971C580" w:rsidR="002E156A" w:rsidRDefault="002E156A" w:rsidP="002E156A">
            <w:pPr>
              <w:spacing w:after="12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6. </w:t>
            </w:r>
            <w:r w:rsidRPr="002E156A">
              <w:rPr>
                <w:rFonts w:ascii="Calibri" w:eastAsia="Calibri" w:hAnsi="Calibri" w:cs="Calibri"/>
                <w:b/>
                <w:bCs/>
              </w:rPr>
              <w:t>Adult Learners Journey</w:t>
            </w:r>
            <w:r>
              <w:rPr>
                <w:rFonts w:ascii="Calibri" w:eastAsia="Calibri" w:hAnsi="Calibri" w:cs="Calibri"/>
              </w:rPr>
              <w:t xml:space="preserve"> page now live. </w:t>
            </w:r>
            <w:r>
              <w:rPr>
                <w:rFonts w:ascii="Calibri" w:eastAsia="Calibri" w:hAnsi="Calibri" w:cs="Calibri"/>
                <w:lang w:val="en-US"/>
              </w:rPr>
              <w:t xml:space="preserve"> It was explained that LVC was</w:t>
            </w:r>
            <w:r w:rsidRPr="002E156A">
              <w:rPr>
                <w:rFonts w:ascii="Calibri" w:eastAsia="Calibri" w:hAnsi="Calibri" w:cs="Calibri"/>
                <w:lang w:val="en-US"/>
              </w:rPr>
              <w:t xml:space="preserve"> looking for other examples of learning journeys</w:t>
            </w:r>
            <w:r>
              <w:rPr>
                <w:rFonts w:ascii="Calibri" w:eastAsia="Calibri" w:hAnsi="Calibri" w:cs="Calibri"/>
                <w:lang w:val="en-US"/>
              </w:rPr>
              <w:t xml:space="preserve">, including from those </w:t>
            </w:r>
            <w:r w:rsidRPr="002E156A">
              <w:rPr>
                <w:rFonts w:ascii="Calibri" w:eastAsia="Calibri" w:hAnsi="Calibri" w:cs="Calibri"/>
                <w:lang w:val="en-US"/>
              </w:rPr>
              <w:t>who studied for a degree at Vaughan and went to become teachers.</w:t>
            </w:r>
          </w:p>
          <w:p w14:paraId="12F6576E" w14:textId="0F208049" w:rsidR="002E156A" w:rsidRDefault="002E156A" w:rsidP="002E156A">
            <w:pPr>
              <w:spacing w:after="120" w:line="240" w:lineRule="auto"/>
              <w:rPr>
                <w:rFonts w:ascii="Calibri" w:eastAsia="Calibri" w:hAnsi="Calibri" w:cs="Calibri"/>
                <w:lang w:val="en-US"/>
              </w:rPr>
            </w:pPr>
            <w:r w:rsidRPr="002E156A">
              <w:rPr>
                <w:rFonts w:ascii="Calibri" w:eastAsia="Calibri" w:hAnsi="Calibri" w:cs="Calibri"/>
                <w:lang w:val="en-US"/>
              </w:rPr>
              <w:t xml:space="preserve">7. </w:t>
            </w:r>
            <w:r w:rsidRPr="002E156A">
              <w:rPr>
                <w:rFonts w:ascii="Calibri" w:eastAsia="Calibri" w:hAnsi="Calibri" w:cs="Calibri"/>
                <w:b/>
                <w:bCs/>
                <w:lang w:val="en-US"/>
              </w:rPr>
              <w:t>Support from the Leicester Gazette</w:t>
            </w:r>
            <w:r w:rsidRPr="002E156A">
              <w:rPr>
                <w:rFonts w:ascii="Calibri" w:eastAsia="Calibri" w:hAnsi="Calibri" w:cs="Calibri"/>
                <w:lang w:val="en-US"/>
              </w:rPr>
              <w:t xml:space="preserve"> cooperative</w:t>
            </w:r>
            <w:r>
              <w:rPr>
                <w:rFonts w:ascii="Calibri" w:eastAsia="Calibri" w:hAnsi="Calibri" w:cs="Calibri"/>
                <w:lang w:val="en-US"/>
              </w:rPr>
              <w:t>:</w:t>
            </w:r>
            <w:r w:rsidRPr="002E156A">
              <w:rPr>
                <w:rFonts w:ascii="Calibri" w:eastAsia="Calibri" w:hAnsi="Calibri" w:cs="Calibri"/>
                <w:lang w:val="en-US"/>
              </w:rPr>
              <w:t xml:space="preserve"> Spring 2024 the </w:t>
            </w:r>
            <w:r w:rsidRPr="002E156A">
              <w:rPr>
                <w:rFonts w:ascii="Calibri" w:eastAsia="Calibri" w:hAnsi="Calibri" w:cs="Calibri"/>
                <w:i/>
                <w:iCs/>
                <w:lang w:val="en-US"/>
              </w:rPr>
              <w:t xml:space="preserve">Leicester Gazette </w:t>
            </w:r>
            <w:r w:rsidRPr="002E156A">
              <w:rPr>
                <w:rFonts w:ascii="Calibri" w:eastAsia="Calibri" w:hAnsi="Calibri" w:cs="Calibri"/>
                <w:lang w:val="en-US"/>
              </w:rPr>
              <w:t>[</w:t>
            </w:r>
            <w:proofErr w:type="spellStart"/>
            <w:r w:rsidRPr="002E156A">
              <w:rPr>
                <w:rFonts w:ascii="Calibri" w:eastAsia="Calibri" w:hAnsi="Calibri" w:cs="Calibri"/>
                <w:lang w:val="en-US"/>
              </w:rPr>
              <w:t>Leicester.news</w:t>
            </w:r>
            <w:proofErr w:type="spellEnd"/>
            <w:r w:rsidRPr="002E156A">
              <w:rPr>
                <w:rFonts w:ascii="Calibri" w:eastAsia="Calibri" w:hAnsi="Calibri" w:cs="Calibri"/>
                <w:lang w:val="en-US"/>
              </w:rPr>
              <w:t>] carried free adverts for LVC in their weekly newsletter</w:t>
            </w:r>
            <w:r>
              <w:rPr>
                <w:rFonts w:ascii="Calibri" w:eastAsia="Calibri" w:hAnsi="Calibri" w:cs="Calibri"/>
              </w:rPr>
              <w:t xml:space="preserve">; </w:t>
            </w:r>
            <w:r w:rsidRPr="002E156A">
              <w:rPr>
                <w:rFonts w:ascii="Calibri" w:eastAsia="Calibri" w:hAnsi="Calibri" w:cs="Calibri"/>
                <w:lang w:val="en-US"/>
              </w:rPr>
              <w:t>April 2024 Emma Guy came to talk to the Vaughan Forum</w:t>
            </w:r>
            <w:r w:rsidR="00F614A3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 w:rsidR="00F614A3" w:rsidRPr="00F614A3">
              <w:rPr>
                <w:rFonts w:ascii="Calibri" w:eastAsia="Calibri" w:hAnsi="Calibri" w:cs="Calibri"/>
                <w:lang w:val="en-US"/>
              </w:rPr>
              <w:t>and the</w:t>
            </w:r>
            <w:r w:rsidRPr="002E156A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E156A">
              <w:rPr>
                <w:rFonts w:ascii="Calibri" w:eastAsia="Calibri" w:hAnsi="Calibri" w:cs="Calibri"/>
                <w:i/>
                <w:iCs/>
                <w:lang w:val="en-US"/>
              </w:rPr>
              <w:t xml:space="preserve">Gazette </w:t>
            </w:r>
            <w:r w:rsidRPr="002E156A">
              <w:rPr>
                <w:rFonts w:ascii="Calibri" w:eastAsia="Calibri" w:hAnsi="Calibri" w:cs="Calibri"/>
                <w:lang w:val="en-US"/>
              </w:rPr>
              <w:t>also offered a special subscription rate LVC members in conjunction the Forum</w:t>
            </w:r>
            <w:r w:rsidR="00F614A3">
              <w:rPr>
                <w:rFonts w:ascii="Calibri" w:eastAsia="Calibri" w:hAnsi="Calibri" w:cs="Calibri"/>
                <w:lang w:val="en-US"/>
              </w:rPr>
              <w:t>.</w:t>
            </w:r>
            <w:r w:rsidRPr="002E156A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3F2BAD60" w14:textId="53DA60FD" w:rsidR="00F614A3" w:rsidRDefault="00F614A3" w:rsidP="003469AD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8. </w:t>
            </w:r>
            <w:r w:rsidRPr="00F614A3">
              <w:rPr>
                <w:rFonts w:ascii="Calibri" w:eastAsia="Calibri" w:hAnsi="Calibri" w:cs="Calibri"/>
                <w:b/>
                <w:bCs/>
                <w:lang w:val="en-US"/>
              </w:rPr>
              <w:t xml:space="preserve">Current 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LVC </w:t>
            </w:r>
            <w:r w:rsidRPr="00F614A3">
              <w:rPr>
                <w:rFonts w:ascii="Calibri" w:eastAsia="Calibri" w:hAnsi="Calibri" w:cs="Calibri"/>
                <w:b/>
                <w:bCs/>
                <w:lang w:val="en-US"/>
              </w:rPr>
              <w:t>membership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F614A3">
              <w:rPr>
                <w:rFonts w:ascii="Calibri" w:eastAsia="Calibri" w:hAnsi="Calibri" w:cs="Calibri"/>
                <w:lang w:val="en-US"/>
              </w:rPr>
              <w:t xml:space="preserve">is </w:t>
            </w:r>
            <w:r w:rsidRPr="00F614A3">
              <w:rPr>
                <w:rFonts w:ascii="Calibri" w:eastAsia="Calibri" w:hAnsi="Calibri" w:cs="Calibri"/>
                <w:bCs/>
                <w:lang w:val="en-US"/>
              </w:rPr>
              <w:t>178</w:t>
            </w:r>
            <w:r w:rsidRPr="00F614A3">
              <w:rPr>
                <w:rFonts w:ascii="Calibri" w:eastAsia="Calibri" w:hAnsi="Calibri" w:cs="Calibri"/>
                <w:lang w:val="en-US"/>
              </w:rPr>
              <w:t xml:space="preserve"> including the three founder members</w:t>
            </w:r>
            <w:r>
              <w:rPr>
                <w:rFonts w:ascii="Calibri" w:eastAsia="Calibri" w:hAnsi="Calibri" w:cs="Calibri"/>
              </w:rPr>
              <w:t xml:space="preserve">; </w:t>
            </w:r>
            <w:r w:rsidRPr="00F614A3">
              <w:rPr>
                <w:rFonts w:ascii="Calibri" w:eastAsia="Calibri" w:hAnsi="Calibri" w:cs="Calibri"/>
                <w:lang w:val="en-US"/>
              </w:rPr>
              <w:t>8 new members since the last AGM.</w:t>
            </w:r>
          </w:p>
          <w:p w14:paraId="106081DD" w14:textId="7B4ED809" w:rsidR="009711C4" w:rsidRDefault="00F614A3" w:rsidP="00F614A3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9. </w:t>
            </w:r>
            <w:r w:rsidRPr="00F614A3">
              <w:rPr>
                <w:rFonts w:ascii="Calibri" w:eastAsia="Calibri" w:hAnsi="Calibri" w:cs="Calibri"/>
                <w:b/>
                <w:bCs/>
              </w:rPr>
              <w:t>Social media presence</w:t>
            </w:r>
            <w:r>
              <w:rPr>
                <w:rFonts w:ascii="Calibri" w:eastAsia="Calibri" w:hAnsi="Calibri" w:cs="Calibri"/>
              </w:rPr>
              <w:t xml:space="preserve">: </w:t>
            </w:r>
            <w:r w:rsidRPr="00F614A3">
              <w:rPr>
                <w:rFonts w:ascii="Calibri" w:eastAsia="Calibri" w:hAnsi="Calibri" w:cs="Calibri"/>
                <w:lang w:val="en-US"/>
              </w:rPr>
              <w:t>634 followers on X</w:t>
            </w:r>
            <w:r>
              <w:rPr>
                <w:rFonts w:ascii="Calibri" w:eastAsia="Calibri" w:hAnsi="Calibri" w:cs="Calibri"/>
                <w:lang w:val="en-US"/>
              </w:rPr>
              <w:t xml:space="preserve">; </w:t>
            </w:r>
            <w:r w:rsidRPr="00F614A3">
              <w:rPr>
                <w:rFonts w:ascii="Calibri" w:eastAsia="Calibri" w:hAnsi="Calibri" w:cs="Calibri"/>
                <w:lang w:val="en-US"/>
              </w:rPr>
              <w:t>434 followers on Facebook</w:t>
            </w:r>
            <w:r>
              <w:rPr>
                <w:rFonts w:ascii="Calibri" w:eastAsia="Calibri" w:hAnsi="Calibri" w:cs="Calibri"/>
                <w:lang w:val="en-US"/>
              </w:rPr>
              <w:t xml:space="preserve">. </w:t>
            </w:r>
            <w:r>
              <w:rPr>
                <w:rFonts w:ascii="Calibri" w:eastAsia="Calibri" w:hAnsi="Calibri" w:cs="Calibri"/>
              </w:rPr>
              <w:t xml:space="preserve">LVC is </w:t>
            </w:r>
            <w:r w:rsidRPr="00F614A3">
              <w:rPr>
                <w:rFonts w:ascii="Calibri" w:eastAsia="Calibri" w:hAnsi="Calibri" w:cs="Calibri"/>
                <w:lang w:val="en-US"/>
              </w:rPr>
              <w:t>still building up our Bluesky account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F614A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3469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7584E" w14:paraId="691D93B5" w14:textId="77777777" w:rsidTr="009C77EB">
        <w:trPr>
          <w:trHeight w:val="302"/>
        </w:trPr>
        <w:tc>
          <w:tcPr>
            <w:tcW w:w="930" w:type="dxa"/>
          </w:tcPr>
          <w:p w14:paraId="51C0EA6F" w14:textId="1A4A8A4F" w:rsidR="0077584E" w:rsidRDefault="00F614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</w:t>
            </w:r>
            <w:r w:rsidR="00850A7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35" w:type="dxa"/>
          </w:tcPr>
          <w:p w14:paraId="70EE7EAF" w14:textId="7FBD569C" w:rsidR="0077584E" w:rsidRPr="0077584E" w:rsidRDefault="0077584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7584E">
              <w:rPr>
                <w:rFonts w:ascii="Calibri" w:eastAsia="Calibri" w:hAnsi="Calibri" w:cs="Calibri"/>
                <w:b/>
                <w:bCs/>
              </w:rPr>
              <w:t xml:space="preserve">Thanks to Directors for work last year </w:t>
            </w:r>
          </w:p>
        </w:tc>
        <w:tc>
          <w:tcPr>
            <w:tcW w:w="1226" w:type="dxa"/>
          </w:tcPr>
          <w:p w14:paraId="087F0207" w14:textId="77777777" w:rsidR="0077584E" w:rsidRDefault="0077584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2" w:type="dxa"/>
          </w:tcPr>
          <w:p w14:paraId="1F48035E" w14:textId="76D04B6A" w:rsidR="003469AD" w:rsidRPr="003469AD" w:rsidRDefault="0077584E" w:rsidP="003469AD">
            <w:pPr>
              <w:spacing w:after="120" w:line="240" w:lineRule="auto"/>
              <w:rPr>
                <w:rFonts w:ascii="Calibri" w:eastAsia="Calibri" w:hAnsi="Calibri" w:cs="Calibri"/>
              </w:rPr>
            </w:pPr>
            <w:r w:rsidRPr="003469AD">
              <w:rPr>
                <w:rFonts w:ascii="Calibri" w:eastAsia="Calibri" w:hAnsi="Calibri" w:cs="Calibri"/>
              </w:rPr>
              <w:t xml:space="preserve">Special thanks to </w:t>
            </w:r>
            <w:r w:rsidR="003469AD" w:rsidRPr="003469AD">
              <w:rPr>
                <w:rFonts w:ascii="Calibri" w:eastAsia="Calibri" w:hAnsi="Calibri" w:cs="Calibri"/>
                <w:lang w:val="en-US"/>
              </w:rPr>
              <w:t xml:space="preserve">Monica Hingorani </w:t>
            </w:r>
            <w:r w:rsidRPr="003469AD">
              <w:rPr>
                <w:rFonts w:ascii="Calibri" w:eastAsia="Calibri" w:hAnsi="Calibri" w:cs="Calibri"/>
              </w:rPr>
              <w:t xml:space="preserve">who stood down as Director in </w:t>
            </w:r>
            <w:r w:rsidR="003469AD" w:rsidRPr="003469AD">
              <w:rPr>
                <w:rFonts w:ascii="Calibri" w:eastAsia="Calibri" w:hAnsi="Calibri" w:cs="Calibri"/>
              </w:rPr>
              <w:t xml:space="preserve">October 2024 and also </w:t>
            </w:r>
            <w:r w:rsidR="003469AD" w:rsidRPr="003469AD">
              <w:rPr>
                <w:rFonts w:ascii="Calibri" w:eastAsia="Calibri" w:hAnsi="Calibri" w:cs="Calibri"/>
                <w:lang w:val="en-US"/>
              </w:rPr>
              <w:t xml:space="preserve">to Michael Curtis, Rhys Everquill and Ellie Pridgeon who have decided to stand from the Board at this AGM.  </w:t>
            </w:r>
          </w:p>
          <w:p w14:paraId="0B7D832A" w14:textId="053F7EB7" w:rsidR="0077584E" w:rsidRPr="003469AD" w:rsidRDefault="003469AD">
            <w:pPr>
              <w:spacing w:after="120" w:line="240" w:lineRule="auto"/>
              <w:rPr>
                <w:rFonts w:ascii="Calibri" w:eastAsia="Calibri" w:hAnsi="Calibri" w:cs="Calibri"/>
              </w:rPr>
            </w:pPr>
            <w:r w:rsidRPr="003469AD">
              <w:rPr>
                <w:rFonts w:ascii="Calibri" w:eastAsia="Calibri" w:hAnsi="Calibri" w:cs="Calibri"/>
                <w:lang w:val="en-US"/>
              </w:rPr>
              <w:t>Remaining board members continuing in their role</w:t>
            </w:r>
            <w:r w:rsidR="00B3061F">
              <w:rPr>
                <w:rFonts w:ascii="Calibri" w:eastAsia="Calibri" w:hAnsi="Calibri" w:cs="Calibri"/>
                <w:lang w:val="en-US"/>
              </w:rPr>
              <w:t xml:space="preserve"> are</w:t>
            </w:r>
            <w:r w:rsidRPr="003469AD">
              <w:rPr>
                <w:rFonts w:ascii="Calibri" w:eastAsia="Calibri" w:hAnsi="Calibri" w:cs="Calibri"/>
                <w:lang w:val="en-US"/>
              </w:rPr>
              <w:t xml:space="preserve">: Sally Birch, </w:t>
            </w:r>
            <w:r w:rsidR="00B3061F">
              <w:rPr>
                <w:rFonts w:ascii="Calibri" w:eastAsia="Calibri" w:hAnsi="Calibri" w:cs="Calibri"/>
                <w:lang w:val="en-US"/>
              </w:rPr>
              <w:t xml:space="preserve">Lucy Faire (Chair), </w:t>
            </w:r>
            <w:r w:rsidRPr="003469AD">
              <w:rPr>
                <w:rFonts w:ascii="Calibri" w:eastAsia="Calibri" w:hAnsi="Calibri" w:cs="Calibri"/>
                <w:lang w:val="en-US"/>
              </w:rPr>
              <w:t>Miriam Gill (</w:t>
            </w:r>
            <w:r w:rsidR="00B3061F">
              <w:rPr>
                <w:rFonts w:ascii="Calibri" w:eastAsia="Calibri" w:hAnsi="Calibri" w:cs="Calibri"/>
                <w:lang w:val="en-US"/>
              </w:rPr>
              <w:t>S</w:t>
            </w:r>
            <w:r w:rsidRPr="003469AD">
              <w:rPr>
                <w:rFonts w:ascii="Calibri" w:eastAsia="Calibri" w:hAnsi="Calibri" w:cs="Calibri"/>
                <w:lang w:val="en-US"/>
              </w:rPr>
              <w:t>ecretary), Bill Jones, Blase Lambert (treasurer), Bradley Phipps and Jane Watts</w:t>
            </w:r>
            <w:r>
              <w:rPr>
                <w:rFonts w:ascii="Calibri" w:eastAsia="Calibri" w:hAnsi="Calibri" w:cs="Calibri"/>
                <w:lang w:val="en-US"/>
              </w:rPr>
              <w:t xml:space="preserve">. </w:t>
            </w:r>
            <w:r w:rsidRPr="003469AD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</w:tc>
      </w:tr>
      <w:tr w:rsidR="00050C6A" w14:paraId="59AB9F49" w14:textId="77777777" w:rsidTr="009C77EB">
        <w:trPr>
          <w:trHeight w:val="302"/>
        </w:trPr>
        <w:tc>
          <w:tcPr>
            <w:tcW w:w="930" w:type="dxa"/>
          </w:tcPr>
          <w:p w14:paraId="4C30C151" w14:textId="3D548451" w:rsidR="00050C6A" w:rsidRDefault="00F614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850A7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35" w:type="dxa"/>
          </w:tcPr>
          <w:p w14:paraId="057516BF" w14:textId="77777777" w:rsidR="00050C6A" w:rsidRDefault="00FC778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Election of Directors</w:t>
            </w:r>
          </w:p>
        </w:tc>
        <w:tc>
          <w:tcPr>
            <w:tcW w:w="1226" w:type="dxa"/>
          </w:tcPr>
          <w:p w14:paraId="77F65A73" w14:textId="77777777" w:rsidR="00050C6A" w:rsidRDefault="00050C6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2" w:type="dxa"/>
          </w:tcPr>
          <w:p w14:paraId="389F7DD8" w14:textId="6FC2E061" w:rsidR="008062F9" w:rsidRPr="005020CC" w:rsidRDefault="003469AD" w:rsidP="003469AD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Rob Hunter and Deirdre O’Sullivan were elected </w:t>
            </w:r>
            <w:r w:rsidR="00B3061F">
              <w:rPr>
                <w:rFonts w:ascii="Calibri" w:eastAsia="Calibri" w:hAnsi="Calibri" w:cs="Calibri"/>
              </w:rPr>
              <w:t>to the Board of Directors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1C43EA" w14:paraId="53B8EE66" w14:textId="77777777" w:rsidTr="009C77EB">
        <w:trPr>
          <w:trHeight w:val="302"/>
        </w:trPr>
        <w:tc>
          <w:tcPr>
            <w:tcW w:w="930" w:type="dxa"/>
          </w:tcPr>
          <w:p w14:paraId="70B06CB6" w14:textId="3196EEBB" w:rsidR="001C43EA" w:rsidRDefault="00F614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850A7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35" w:type="dxa"/>
          </w:tcPr>
          <w:p w14:paraId="3B476F97" w14:textId="77777777" w:rsidR="001C43EA" w:rsidRDefault="001C43E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26" w:type="dxa"/>
          </w:tcPr>
          <w:p w14:paraId="3E90B5DE" w14:textId="77777777" w:rsidR="001C43EA" w:rsidRDefault="001C43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2" w:type="dxa"/>
          </w:tcPr>
          <w:p w14:paraId="509DE076" w14:textId="7999D181" w:rsidR="001C43EA" w:rsidRPr="00622C93" w:rsidRDefault="003469AD" w:rsidP="00F857E7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The AGM closed at</w:t>
            </w:r>
            <w:r w:rsidR="00F614A3">
              <w:rPr>
                <w:rFonts w:ascii="Calibri" w:eastAsia="Calibri" w:hAnsi="Calibri" w:cs="Calibri"/>
              </w:rPr>
              <w:t xml:space="preserve"> 8pm.</w:t>
            </w:r>
          </w:p>
        </w:tc>
      </w:tr>
    </w:tbl>
    <w:p w14:paraId="29291630" w14:textId="77777777" w:rsidR="00050C6A" w:rsidRDefault="00050C6A">
      <w:pPr>
        <w:spacing w:after="0"/>
        <w:rPr>
          <w:rFonts w:ascii="Calibri" w:eastAsia="Calibri" w:hAnsi="Calibri" w:cs="Calibri"/>
        </w:rPr>
      </w:pPr>
    </w:p>
    <w:sectPr w:rsidR="00050C6A">
      <w:footerReference w:type="default" r:id="rId17"/>
      <w:pgSz w:w="16838" w:h="11906" w:orient="landscape"/>
      <w:pgMar w:top="1440" w:right="1440" w:bottom="1440" w:left="144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04FE" w14:textId="77777777" w:rsidR="009478B4" w:rsidRDefault="009478B4">
      <w:pPr>
        <w:spacing w:after="0" w:line="240" w:lineRule="auto"/>
      </w:pPr>
      <w:r>
        <w:separator/>
      </w:r>
    </w:p>
  </w:endnote>
  <w:endnote w:type="continuationSeparator" w:id="0">
    <w:p w14:paraId="4FA56B38" w14:textId="77777777" w:rsidR="009478B4" w:rsidRDefault="0094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2065" w14:textId="77777777" w:rsidR="00050C6A" w:rsidRDefault="00FC77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V2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49B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2C8B" w14:textId="77777777" w:rsidR="009478B4" w:rsidRDefault="009478B4">
      <w:pPr>
        <w:spacing w:after="0" w:line="240" w:lineRule="auto"/>
      </w:pPr>
      <w:r>
        <w:separator/>
      </w:r>
    </w:p>
  </w:footnote>
  <w:footnote w:type="continuationSeparator" w:id="0">
    <w:p w14:paraId="203E1EDD" w14:textId="77777777" w:rsidR="009478B4" w:rsidRDefault="00947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22BE"/>
    <w:multiLevelType w:val="hybridMultilevel"/>
    <w:tmpl w:val="18000A9A"/>
    <w:lvl w:ilvl="0" w:tplc="2EE801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C0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CB9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2FF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444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AC6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BA5A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22A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247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11964"/>
    <w:multiLevelType w:val="hybridMultilevel"/>
    <w:tmpl w:val="77F0B1B0"/>
    <w:lvl w:ilvl="0" w:tplc="1DA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8565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CA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E2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67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248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C6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04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EA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B328BD"/>
    <w:multiLevelType w:val="hybridMultilevel"/>
    <w:tmpl w:val="4BC8CFBA"/>
    <w:lvl w:ilvl="0" w:tplc="B0D42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6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B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4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26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69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AC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08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83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A725B"/>
    <w:multiLevelType w:val="hybridMultilevel"/>
    <w:tmpl w:val="9F5A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753C2"/>
    <w:multiLevelType w:val="hybridMultilevel"/>
    <w:tmpl w:val="2504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064E5"/>
    <w:multiLevelType w:val="hybridMultilevel"/>
    <w:tmpl w:val="483EE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7959"/>
    <w:multiLevelType w:val="hybridMultilevel"/>
    <w:tmpl w:val="4BBE2108"/>
    <w:lvl w:ilvl="0" w:tplc="BBA06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03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AA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8A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A8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B83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C2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B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66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22A67"/>
    <w:multiLevelType w:val="hybridMultilevel"/>
    <w:tmpl w:val="22161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257DF"/>
    <w:multiLevelType w:val="hybridMultilevel"/>
    <w:tmpl w:val="A02E770A"/>
    <w:lvl w:ilvl="0" w:tplc="20B64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E8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6C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0A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6D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ED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06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76A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0C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921755"/>
    <w:multiLevelType w:val="multilevel"/>
    <w:tmpl w:val="B5BA0D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0BC3"/>
    <w:multiLevelType w:val="hybridMultilevel"/>
    <w:tmpl w:val="ADE22E02"/>
    <w:lvl w:ilvl="0" w:tplc="89366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2851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EC4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CEE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D495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403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CA8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4C5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8B8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F1A1A"/>
    <w:multiLevelType w:val="hybridMultilevel"/>
    <w:tmpl w:val="0C707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E17B32"/>
    <w:multiLevelType w:val="hybridMultilevel"/>
    <w:tmpl w:val="DC5EC6C8"/>
    <w:lvl w:ilvl="0" w:tplc="7B4A6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C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CC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83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4B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49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49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2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29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DC05AC"/>
    <w:multiLevelType w:val="hybridMultilevel"/>
    <w:tmpl w:val="B2C48792"/>
    <w:lvl w:ilvl="0" w:tplc="58E4BC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2A0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CA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C7E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FC23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26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2EBC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BE11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1025A"/>
    <w:multiLevelType w:val="hybridMultilevel"/>
    <w:tmpl w:val="BE34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F2008"/>
    <w:multiLevelType w:val="hybridMultilevel"/>
    <w:tmpl w:val="120CB5B4"/>
    <w:lvl w:ilvl="0" w:tplc="3E3E3D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09B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84B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8A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036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F496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058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C2D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A08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57B8"/>
    <w:multiLevelType w:val="hybridMultilevel"/>
    <w:tmpl w:val="F3CA5792"/>
    <w:lvl w:ilvl="0" w:tplc="D8668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EC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2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86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8F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62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01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25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8A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FA2E4A"/>
    <w:multiLevelType w:val="hybridMultilevel"/>
    <w:tmpl w:val="25407FF4"/>
    <w:lvl w:ilvl="0" w:tplc="22127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1094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667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69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E71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E67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67A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0AE6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68F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D473F"/>
    <w:multiLevelType w:val="hybridMultilevel"/>
    <w:tmpl w:val="EA88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1D2"/>
    <w:multiLevelType w:val="hybridMultilevel"/>
    <w:tmpl w:val="7004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5ED"/>
    <w:multiLevelType w:val="multilevel"/>
    <w:tmpl w:val="112ABF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429A0"/>
    <w:multiLevelType w:val="hybridMultilevel"/>
    <w:tmpl w:val="4EF0A340"/>
    <w:lvl w:ilvl="0" w:tplc="6290C9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A4A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C0BD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C83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C5F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C35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A8C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A33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EEC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E0AD7"/>
    <w:multiLevelType w:val="hybridMultilevel"/>
    <w:tmpl w:val="14545154"/>
    <w:lvl w:ilvl="0" w:tplc="99D635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E0A50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22D1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79447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38675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450BE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7C7C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C1A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888D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E7F306B"/>
    <w:multiLevelType w:val="hybridMultilevel"/>
    <w:tmpl w:val="55CAB7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732110">
    <w:abstractNumId w:val="9"/>
  </w:num>
  <w:num w:numId="2" w16cid:durableId="672076218">
    <w:abstractNumId w:val="20"/>
  </w:num>
  <w:num w:numId="3" w16cid:durableId="1178352602">
    <w:abstractNumId w:val="19"/>
  </w:num>
  <w:num w:numId="4" w16cid:durableId="1302418521">
    <w:abstractNumId w:val="3"/>
  </w:num>
  <w:num w:numId="5" w16cid:durableId="651831399">
    <w:abstractNumId w:val="5"/>
  </w:num>
  <w:num w:numId="6" w16cid:durableId="365175869">
    <w:abstractNumId w:val="18"/>
  </w:num>
  <w:num w:numId="7" w16cid:durableId="376901374">
    <w:abstractNumId w:val="14"/>
  </w:num>
  <w:num w:numId="8" w16cid:durableId="472144004">
    <w:abstractNumId w:val="7"/>
  </w:num>
  <w:num w:numId="9" w16cid:durableId="297490348">
    <w:abstractNumId w:val="4"/>
  </w:num>
  <w:num w:numId="10" w16cid:durableId="1319923614">
    <w:abstractNumId w:val="10"/>
  </w:num>
  <w:num w:numId="11" w16cid:durableId="1521623183">
    <w:abstractNumId w:val="13"/>
  </w:num>
  <w:num w:numId="12" w16cid:durableId="1975912384">
    <w:abstractNumId w:val="0"/>
  </w:num>
  <w:num w:numId="13" w16cid:durableId="1153329263">
    <w:abstractNumId w:val="17"/>
  </w:num>
  <w:num w:numId="14" w16cid:durableId="522789543">
    <w:abstractNumId w:val="16"/>
  </w:num>
  <w:num w:numId="15" w16cid:durableId="622200018">
    <w:abstractNumId w:val="1"/>
  </w:num>
  <w:num w:numId="16" w16cid:durableId="1174105967">
    <w:abstractNumId w:val="8"/>
  </w:num>
  <w:num w:numId="17" w16cid:durableId="134683052">
    <w:abstractNumId w:val="6"/>
  </w:num>
  <w:num w:numId="18" w16cid:durableId="22828979">
    <w:abstractNumId w:val="15"/>
  </w:num>
  <w:num w:numId="19" w16cid:durableId="851264679">
    <w:abstractNumId w:val="22"/>
  </w:num>
  <w:num w:numId="20" w16cid:durableId="1040981918">
    <w:abstractNumId w:val="21"/>
  </w:num>
  <w:num w:numId="21" w16cid:durableId="1702120628">
    <w:abstractNumId w:val="11"/>
  </w:num>
  <w:num w:numId="22" w16cid:durableId="1089890227">
    <w:abstractNumId w:val="23"/>
  </w:num>
  <w:num w:numId="23" w16cid:durableId="226692424">
    <w:abstractNumId w:val="2"/>
  </w:num>
  <w:num w:numId="24" w16cid:durableId="1916353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6A"/>
    <w:rsid w:val="00004C48"/>
    <w:rsid w:val="00015691"/>
    <w:rsid w:val="00050C6A"/>
    <w:rsid w:val="00061F3E"/>
    <w:rsid w:val="000A72B2"/>
    <w:rsid w:val="000D4B49"/>
    <w:rsid w:val="00127443"/>
    <w:rsid w:val="00140D3A"/>
    <w:rsid w:val="001431AB"/>
    <w:rsid w:val="00157344"/>
    <w:rsid w:val="001C43EA"/>
    <w:rsid w:val="00233BAF"/>
    <w:rsid w:val="0026584C"/>
    <w:rsid w:val="002D10E8"/>
    <w:rsid w:val="002E156A"/>
    <w:rsid w:val="002F2808"/>
    <w:rsid w:val="003469AD"/>
    <w:rsid w:val="003626F0"/>
    <w:rsid w:val="003E21D9"/>
    <w:rsid w:val="0040309B"/>
    <w:rsid w:val="0041410B"/>
    <w:rsid w:val="00424822"/>
    <w:rsid w:val="0043030D"/>
    <w:rsid w:val="004549BD"/>
    <w:rsid w:val="004B5CCE"/>
    <w:rsid w:val="004D2FB2"/>
    <w:rsid w:val="004D39E7"/>
    <w:rsid w:val="005020CC"/>
    <w:rsid w:val="005F656E"/>
    <w:rsid w:val="00622A51"/>
    <w:rsid w:val="00622C93"/>
    <w:rsid w:val="00624AE2"/>
    <w:rsid w:val="006506DC"/>
    <w:rsid w:val="006B32A2"/>
    <w:rsid w:val="00750E2A"/>
    <w:rsid w:val="0077584E"/>
    <w:rsid w:val="007A0F7F"/>
    <w:rsid w:val="007C265E"/>
    <w:rsid w:val="008013A1"/>
    <w:rsid w:val="008062F9"/>
    <w:rsid w:val="00812FF7"/>
    <w:rsid w:val="00850A7A"/>
    <w:rsid w:val="00884F08"/>
    <w:rsid w:val="009478B4"/>
    <w:rsid w:val="009711C4"/>
    <w:rsid w:val="00991628"/>
    <w:rsid w:val="009C77EB"/>
    <w:rsid w:val="009D7383"/>
    <w:rsid w:val="009E23F4"/>
    <w:rsid w:val="00B104D1"/>
    <w:rsid w:val="00B3061F"/>
    <w:rsid w:val="00B3130C"/>
    <w:rsid w:val="00BF4DB6"/>
    <w:rsid w:val="00C025D6"/>
    <w:rsid w:val="00C37F1F"/>
    <w:rsid w:val="00CC47B7"/>
    <w:rsid w:val="00CE1524"/>
    <w:rsid w:val="00D26BD5"/>
    <w:rsid w:val="00D30662"/>
    <w:rsid w:val="00D843C3"/>
    <w:rsid w:val="00DA19BF"/>
    <w:rsid w:val="00DF5340"/>
    <w:rsid w:val="00E1392E"/>
    <w:rsid w:val="00F25BD6"/>
    <w:rsid w:val="00F614A3"/>
    <w:rsid w:val="00F857E7"/>
    <w:rsid w:val="00FC7788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D57C"/>
  <w15:docId w15:val="{E2260732-D40D-4267-B5F9-072FC9CD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CD"/>
    <w:rPr>
      <w:kern w:val="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729B"/>
    <w:rPr>
      <w:rFonts w:ascii="Times New Roman" w:hAnsi="Times New Roman" w:cs="Times New Roman"/>
      <w:kern w:val="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4729B"/>
    <w:rPr>
      <w:rFonts w:ascii="Times New Roman" w:hAnsi="Times New Roman" w:cs="Times New Roman"/>
      <w:kern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6722"/>
    <w:rPr>
      <w:rFonts w:ascii="Tahoma" w:hAnsi="Tahoma" w:cs="Tahoma"/>
      <w:kern w:val="2"/>
      <w:sz w:val="16"/>
      <w:szCs w:val="16"/>
    </w:rPr>
  </w:style>
  <w:style w:type="character" w:styleId="Strong">
    <w:name w:val="Strong"/>
    <w:basedOn w:val="DefaultParagraphFont"/>
    <w:uiPriority w:val="22"/>
    <w:qFormat/>
    <w:rsid w:val="009A6FE8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72C27"/>
    <w:rPr>
      <w:rFonts w:ascii="Times New Roman" w:hAnsi="Times New Roman" w:cs="Times New Roman"/>
      <w:kern w:val="2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C72C2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E2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23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30CC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30CC2"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30CC2"/>
    <w:rPr>
      <w:rFonts w:ascii="Times New Roman" w:hAnsi="Times New Roman" w:cs="Times New Roman"/>
      <w:b/>
      <w:bCs/>
      <w:kern w:val="2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A64CD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729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729B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67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65F2E"/>
    <w:pPr>
      <w:spacing w:beforeAutospacing="1" w:afterAutospacing="1" w:line="240" w:lineRule="auto"/>
    </w:pPr>
    <w:rPr>
      <w:kern w:val="0"/>
      <w:sz w:val="24"/>
      <w:szCs w:val="24"/>
    </w:rPr>
  </w:style>
  <w:style w:type="paragraph" w:customStyle="1" w:styleId="3vff3xh4yd">
    <w:name w:val="_3vff3xh4yd"/>
    <w:basedOn w:val="Normal"/>
    <w:qFormat/>
    <w:rsid w:val="00F226AB"/>
    <w:pPr>
      <w:spacing w:beforeAutospacing="1" w:afterAutospacing="1" w:line="240" w:lineRule="auto"/>
    </w:pPr>
    <w:rPr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C27"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30CC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0CC2"/>
    <w:rPr>
      <w:b/>
      <w:bCs/>
    </w:rPr>
  </w:style>
  <w:style w:type="table" w:styleId="TableGrid">
    <w:name w:val="Table Grid"/>
    <w:basedOn w:val="TableNormal"/>
    <w:uiPriority w:val="59"/>
    <w:rsid w:val="005A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dpi.com/2227-7102/15/1/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YDRRW6DAHnJ6bBZ0dUshsgTQA==">AMUW2mUTA4s5mI06UN70tuLCiy3HJ8TKJ3MmqVn3lrZDT/8cT/wEL5pylJmGbOcby4CwkBW0PnkmkCMrpBWDutzIkQVk/VzuPkO6L/1dVJEk2LST9wqa9U4=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Lucy </cp:lastModifiedBy>
  <cp:revision>4</cp:revision>
  <cp:lastPrinted>2023-01-04T20:50:00Z</cp:lastPrinted>
  <dcterms:created xsi:type="dcterms:W3CDTF">2026-01-12T19:03:00Z</dcterms:created>
  <dcterms:modified xsi:type="dcterms:W3CDTF">2026-01-28T11:37:00Z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